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DABE08" w14:textId="77777777" w:rsidR="00273B18" w:rsidRDefault="004B152E">
      <w:pPr>
        <w:pStyle w:val="Corpsdetexte"/>
        <w:ind w:left="116"/>
        <w:rPr>
          <w:rFonts w:ascii="Times New Roman"/>
        </w:rPr>
      </w:pPr>
      <w:r>
        <w:rPr>
          <w:rFonts w:ascii="Times New Roman"/>
          <w:noProof/>
          <w:lang w:eastAsia="fr-FR"/>
        </w:rPr>
        <w:drawing>
          <wp:inline distT="0" distB="0" distL="0" distR="0" wp14:anchorId="231ED8FA" wp14:editId="7176B8C6">
            <wp:extent cx="760182" cy="39833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182" cy="398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B91C7D" w14:textId="77777777" w:rsidR="00273B18" w:rsidRDefault="00273B18">
      <w:pPr>
        <w:pStyle w:val="Corpsdetexte"/>
        <w:spacing w:before="8"/>
        <w:rPr>
          <w:rFonts w:ascii="Times New Roman"/>
          <w:sz w:val="15"/>
        </w:rPr>
      </w:pPr>
    </w:p>
    <w:p w14:paraId="5386AA3F" w14:textId="4F22F0B7" w:rsidR="002F4AEB" w:rsidRPr="002F4AEB" w:rsidRDefault="00913D16">
      <w:pPr>
        <w:pStyle w:val="Corpsdetexte"/>
        <w:spacing w:before="60" w:line="276" w:lineRule="auto"/>
        <w:ind w:left="116" w:right="125"/>
        <w:jc w:val="both"/>
      </w:pPr>
      <w:r>
        <w:rPr>
          <w:b/>
        </w:rPr>
        <w:t>Atout France</w:t>
      </w:r>
      <w:r w:rsidR="00AD7CDD" w:rsidRPr="00AD7CDD">
        <w:t xml:space="preserve"> est l’opérateur de l’Etat chargé de renforcer le positionnement de la destination France à l’international et d'accompagner le développement de l'offre touristique française</w:t>
      </w:r>
      <w:r>
        <w:t xml:space="preserve">. </w:t>
      </w:r>
      <w:r w:rsidR="002F4AEB" w:rsidRPr="002F4AEB">
        <w:t xml:space="preserve">Au sortir de la pandémie de COVID-19, </w:t>
      </w:r>
      <w:r w:rsidR="006F11E8">
        <w:t xml:space="preserve">et dans un contexte économique et social complexe, </w:t>
      </w:r>
      <w:r w:rsidR="002F4AEB" w:rsidRPr="002F4AEB">
        <w:t xml:space="preserve">Atout </w:t>
      </w:r>
      <w:r w:rsidR="002F4AEB">
        <w:t xml:space="preserve">France </w:t>
      </w:r>
      <w:r w:rsidR="00046A5D">
        <w:t xml:space="preserve">s’engage dans la reconquête et le redémarrage de l’économie touristique, </w:t>
      </w:r>
      <w:r w:rsidR="006F11E8">
        <w:t xml:space="preserve">la relance de l’ensemble des destinations, </w:t>
      </w:r>
      <w:r w:rsidR="00046A5D">
        <w:t xml:space="preserve">en accompagnant </w:t>
      </w:r>
      <w:r w:rsidR="006F11E8">
        <w:t>l</w:t>
      </w:r>
      <w:r w:rsidR="00046A5D">
        <w:t>es grandes transitions environnemen</w:t>
      </w:r>
      <w:r w:rsidR="006F11E8">
        <w:t xml:space="preserve">tales, numériques et sociétales du tourisme. </w:t>
      </w:r>
    </w:p>
    <w:p w14:paraId="703E0D9F" w14:textId="77777777" w:rsidR="00273B18" w:rsidRDefault="00046A5D">
      <w:pPr>
        <w:pStyle w:val="Corpsdetexte"/>
        <w:spacing w:line="276" w:lineRule="auto"/>
        <w:ind w:left="116" w:right="121"/>
        <w:jc w:val="both"/>
      </w:pPr>
      <w:r>
        <w:t xml:space="preserve">Afin de développer ces réflexions, </w:t>
      </w:r>
      <w:r w:rsidR="004B152E">
        <w:t>Atout France recherche</w:t>
      </w:r>
      <w:r w:rsidR="004B152E">
        <w:rPr>
          <w:spacing w:val="-2"/>
        </w:rPr>
        <w:t xml:space="preserve"> </w:t>
      </w:r>
      <w:r w:rsidR="004B152E">
        <w:t>un(e) :</w:t>
      </w:r>
    </w:p>
    <w:p w14:paraId="179D8BB1" w14:textId="77777777" w:rsidR="00273B18" w:rsidRDefault="00273B18">
      <w:pPr>
        <w:pStyle w:val="Corpsdetexte"/>
        <w:rPr>
          <w:sz w:val="23"/>
        </w:rPr>
      </w:pPr>
    </w:p>
    <w:p w14:paraId="1204D3C1" w14:textId="42C0F60D" w:rsidR="002D7F24" w:rsidRDefault="002D7F24" w:rsidP="0092401E">
      <w:pPr>
        <w:pStyle w:val="Titre1"/>
        <w:spacing w:line="552" w:lineRule="auto"/>
        <w:ind w:right="805"/>
        <w:jc w:val="both"/>
        <w:rPr>
          <w:spacing w:val="1"/>
        </w:rPr>
      </w:pPr>
      <w:r>
        <w:t xml:space="preserve">Stagiaire « </w:t>
      </w:r>
      <w:r w:rsidR="0092401E">
        <w:t>Observation touristique, intelligence économique et conjoncture</w:t>
      </w:r>
      <w:r>
        <w:t xml:space="preserve"> </w:t>
      </w:r>
      <w:r w:rsidR="004B152E">
        <w:t>» H/F</w:t>
      </w:r>
    </w:p>
    <w:p w14:paraId="5E3C4D68" w14:textId="23B43FF3" w:rsidR="00273B18" w:rsidRDefault="002D7F24">
      <w:pPr>
        <w:pStyle w:val="Titre1"/>
        <w:spacing w:line="552" w:lineRule="auto"/>
        <w:ind w:right="3946"/>
        <w:jc w:val="both"/>
      </w:pPr>
      <w:r>
        <w:t xml:space="preserve">Equipe </w:t>
      </w:r>
      <w:r w:rsidR="0092401E">
        <w:t xml:space="preserve">Observation </w:t>
      </w:r>
    </w:p>
    <w:p w14:paraId="0CB228A2" w14:textId="5F0F3C05" w:rsidR="00866050" w:rsidRDefault="00046A5D">
      <w:pPr>
        <w:pStyle w:val="Corpsdetexte"/>
        <w:spacing w:line="278" w:lineRule="auto"/>
        <w:ind w:left="116" w:right="118"/>
        <w:jc w:val="both"/>
      </w:pPr>
      <w:r>
        <w:t xml:space="preserve">Au sein de l’équipe </w:t>
      </w:r>
      <w:r w:rsidR="00866050">
        <w:t xml:space="preserve">Observation, vous contribuerez à l’élaboration d’outils d’intelligence économique et de suivi de l’économie touristique. Vous participerez à l’élaboration des notes mensuelles, de communiqués de presse, et au décryptage des tendances observées au cours des différentes saisons touristiques. </w:t>
      </w:r>
    </w:p>
    <w:p w14:paraId="23F6187C" w14:textId="77777777" w:rsidR="00F64AB3" w:rsidRDefault="00F64AB3">
      <w:pPr>
        <w:pStyle w:val="Corpsdetexte"/>
        <w:spacing w:line="278" w:lineRule="auto"/>
        <w:ind w:left="116" w:right="118"/>
        <w:jc w:val="both"/>
      </w:pPr>
    </w:p>
    <w:p w14:paraId="33161701" w14:textId="77777777" w:rsidR="00273B18" w:rsidRDefault="00F64AB3">
      <w:pPr>
        <w:pStyle w:val="Corpsdetexte"/>
        <w:spacing w:line="278" w:lineRule="auto"/>
        <w:ind w:left="116" w:right="118"/>
        <w:jc w:val="both"/>
      </w:pPr>
      <w:r>
        <w:t xml:space="preserve">En particulier, vous serez amenés à intervenir sur les problématiques suivantes : </w:t>
      </w:r>
    </w:p>
    <w:p w14:paraId="717D3F8D" w14:textId="7BE41725" w:rsidR="00F64AB3" w:rsidRDefault="00866050">
      <w:pPr>
        <w:pStyle w:val="Paragraphedeliste"/>
        <w:numPr>
          <w:ilvl w:val="0"/>
          <w:numId w:val="2"/>
        </w:numPr>
        <w:tabs>
          <w:tab w:val="left" w:pos="881"/>
          <w:tab w:val="left" w:pos="882"/>
        </w:tabs>
        <w:spacing w:before="1" w:line="276" w:lineRule="auto"/>
        <w:ind w:right="138" w:hanging="360"/>
        <w:rPr>
          <w:sz w:val="20"/>
        </w:rPr>
      </w:pPr>
      <w:r>
        <w:rPr>
          <w:sz w:val="20"/>
        </w:rPr>
        <w:t>Contribution aux notes mensuelles de conjoncture et aux bilans trimestriels</w:t>
      </w:r>
    </w:p>
    <w:p w14:paraId="7858D8B4" w14:textId="785378D9" w:rsidR="00866050" w:rsidRDefault="00866050">
      <w:pPr>
        <w:pStyle w:val="Paragraphedeliste"/>
        <w:numPr>
          <w:ilvl w:val="0"/>
          <w:numId w:val="2"/>
        </w:numPr>
        <w:tabs>
          <w:tab w:val="left" w:pos="881"/>
          <w:tab w:val="left" w:pos="882"/>
        </w:tabs>
        <w:spacing w:before="1" w:line="276" w:lineRule="auto"/>
        <w:ind w:right="138" w:hanging="360"/>
        <w:rPr>
          <w:sz w:val="20"/>
        </w:rPr>
      </w:pPr>
      <w:r>
        <w:rPr>
          <w:sz w:val="20"/>
        </w:rPr>
        <w:t>Participation à des études thématiques spécifiques, notamment sur le tourisme durable</w:t>
      </w:r>
    </w:p>
    <w:p w14:paraId="35501F95" w14:textId="2846FC36" w:rsidR="00866050" w:rsidRDefault="00866050">
      <w:pPr>
        <w:pStyle w:val="Paragraphedeliste"/>
        <w:numPr>
          <w:ilvl w:val="0"/>
          <w:numId w:val="2"/>
        </w:numPr>
        <w:tabs>
          <w:tab w:val="left" w:pos="881"/>
          <w:tab w:val="left" w:pos="882"/>
        </w:tabs>
        <w:spacing w:before="1" w:line="276" w:lineRule="auto"/>
        <w:ind w:right="138" w:hanging="360"/>
        <w:rPr>
          <w:sz w:val="20"/>
        </w:rPr>
      </w:pPr>
      <w:r>
        <w:rPr>
          <w:sz w:val="20"/>
        </w:rPr>
        <w:t xml:space="preserve">Exploitation des données provenant des observatoires d’Atout France (via le data-hub France Tourisme Observation) ou de nos partenaires </w:t>
      </w:r>
    </w:p>
    <w:p w14:paraId="46467584" w14:textId="174105CB" w:rsidR="00866050" w:rsidRDefault="00866050">
      <w:pPr>
        <w:pStyle w:val="Paragraphedeliste"/>
        <w:numPr>
          <w:ilvl w:val="0"/>
          <w:numId w:val="2"/>
        </w:numPr>
        <w:tabs>
          <w:tab w:val="left" w:pos="881"/>
          <w:tab w:val="left" w:pos="882"/>
        </w:tabs>
        <w:spacing w:before="1" w:line="276" w:lineRule="auto"/>
        <w:ind w:right="138" w:hanging="360"/>
        <w:rPr>
          <w:sz w:val="20"/>
        </w:rPr>
      </w:pPr>
      <w:r>
        <w:rPr>
          <w:sz w:val="20"/>
        </w:rPr>
        <w:t>Réalisation d’études statistiques et quantitatives sur les données conjoncturelles (nuitées, réservations dans l’hébergement, taux de départ, arrivées internationales, dépenses…)</w:t>
      </w:r>
    </w:p>
    <w:p w14:paraId="3487EDAD" w14:textId="7104029C" w:rsidR="00866050" w:rsidRPr="00B438A9" w:rsidRDefault="00866050">
      <w:pPr>
        <w:pStyle w:val="Paragraphedeliste"/>
        <w:numPr>
          <w:ilvl w:val="0"/>
          <w:numId w:val="2"/>
        </w:numPr>
        <w:tabs>
          <w:tab w:val="left" w:pos="881"/>
          <w:tab w:val="left" w:pos="882"/>
        </w:tabs>
        <w:spacing w:before="1" w:line="276" w:lineRule="auto"/>
        <w:ind w:right="138" w:hanging="360"/>
        <w:rPr>
          <w:sz w:val="20"/>
        </w:rPr>
      </w:pPr>
      <w:r>
        <w:rPr>
          <w:sz w:val="20"/>
        </w:rPr>
        <w:t>Production de tableaux de bord et d’outils d’analyse économique de l’</w:t>
      </w:r>
      <w:r w:rsidR="00775B5D">
        <w:rPr>
          <w:sz w:val="20"/>
        </w:rPr>
        <w:t>actualité de la filiè</w:t>
      </w:r>
      <w:r>
        <w:rPr>
          <w:sz w:val="20"/>
        </w:rPr>
        <w:t>re</w:t>
      </w:r>
    </w:p>
    <w:p w14:paraId="78508AC0" w14:textId="77777777" w:rsidR="00273B18" w:rsidRDefault="00273B18">
      <w:pPr>
        <w:pStyle w:val="Corpsdetexte"/>
        <w:spacing w:before="9"/>
      </w:pPr>
    </w:p>
    <w:p w14:paraId="44E7DDC3" w14:textId="77777777" w:rsidR="00273B18" w:rsidRDefault="004B152E">
      <w:pPr>
        <w:pStyle w:val="Titre1"/>
        <w:spacing w:before="0"/>
        <w:jc w:val="both"/>
      </w:pPr>
      <w:r>
        <w:t>Votre</w:t>
      </w:r>
      <w:r>
        <w:rPr>
          <w:spacing w:val="-2"/>
        </w:rPr>
        <w:t xml:space="preserve"> </w:t>
      </w:r>
      <w:r>
        <w:t>profil</w:t>
      </w:r>
      <w:r>
        <w:rPr>
          <w:spacing w:val="-2"/>
        </w:rPr>
        <w:t xml:space="preserve"> </w:t>
      </w:r>
      <w:r>
        <w:t>:</w:t>
      </w:r>
    </w:p>
    <w:p w14:paraId="0E335EFB" w14:textId="77777777" w:rsidR="00273B18" w:rsidRDefault="00273B18">
      <w:pPr>
        <w:pStyle w:val="Corpsdetexte"/>
        <w:spacing w:before="3"/>
        <w:rPr>
          <w:b/>
          <w:sz w:val="19"/>
        </w:rPr>
      </w:pPr>
    </w:p>
    <w:p w14:paraId="63CF6E31" w14:textId="3E84AA5F" w:rsidR="00273B18" w:rsidRDefault="00913D16">
      <w:pPr>
        <w:pStyle w:val="Paragraphedeliste"/>
        <w:numPr>
          <w:ilvl w:val="0"/>
          <w:numId w:val="1"/>
        </w:numPr>
        <w:tabs>
          <w:tab w:val="left" w:pos="836"/>
          <w:tab w:val="left" w:pos="837"/>
        </w:tabs>
        <w:spacing w:line="255" w:lineRule="exact"/>
        <w:ind w:hanging="361"/>
        <w:rPr>
          <w:sz w:val="20"/>
        </w:rPr>
      </w:pPr>
      <w:r>
        <w:rPr>
          <w:sz w:val="20"/>
        </w:rPr>
        <w:t xml:space="preserve">Formation en sciences sociales </w:t>
      </w:r>
      <w:r w:rsidR="00641B23">
        <w:rPr>
          <w:sz w:val="20"/>
        </w:rPr>
        <w:t>avec un socl</w:t>
      </w:r>
      <w:r w:rsidR="00C278B2">
        <w:rPr>
          <w:sz w:val="20"/>
        </w:rPr>
        <w:t>e quantitatif solide</w:t>
      </w:r>
      <w:r w:rsidR="00641B23">
        <w:rPr>
          <w:sz w:val="20"/>
        </w:rPr>
        <w:t xml:space="preserve"> ou formation en statistique </w:t>
      </w:r>
      <w:r>
        <w:rPr>
          <w:sz w:val="20"/>
        </w:rPr>
        <w:t xml:space="preserve">(IEP, université ou école de commerce) </w:t>
      </w:r>
      <w:r w:rsidR="004B152E">
        <w:rPr>
          <w:sz w:val="20"/>
        </w:rPr>
        <w:t>(niveau</w:t>
      </w:r>
      <w:r w:rsidR="004B152E">
        <w:rPr>
          <w:spacing w:val="-2"/>
          <w:sz w:val="20"/>
        </w:rPr>
        <w:t xml:space="preserve"> </w:t>
      </w:r>
      <w:r>
        <w:rPr>
          <w:spacing w:val="-2"/>
          <w:sz w:val="20"/>
        </w:rPr>
        <w:t>M2</w:t>
      </w:r>
      <w:r>
        <w:rPr>
          <w:sz w:val="20"/>
        </w:rPr>
        <w:t>)</w:t>
      </w:r>
    </w:p>
    <w:p w14:paraId="27C331AF" w14:textId="77777777" w:rsidR="00273B18" w:rsidRPr="00913D16" w:rsidRDefault="004B152E">
      <w:pPr>
        <w:pStyle w:val="Paragraphedeliste"/>
        <w:numPr>
          <w:ilvl w:val="0"/>
          <w:numId w:val="1"/>
        </w:numPr>
        <w:tabs>
          <w:tab w:val="left" w:pos="836"/>
          <w:tab w:val="left" w:pos="837"/>
        </w:tabs>
        <w:ind w:hanging="361"/>
        <w:rPr>
          <w:sz w:val="20"/>
        </w:rPr>
      </w:pPr>
      <w:r>
        <w:rPr>
          <w:sz w:val="20"/>
        </w:rPr>
        <w:t>Anglais</w:t>
      </w:r>
      <w:r>
        <w:rPr>
          <w:spacing w:val="-5"/>
          <w:sz w:val="20"/>
        </w:rPr>
        <w:t xml:space="preserve"> </w:t>
      </w:r>
      <w:r>
        <w:rPr>
          <w:sz w:val="20"/>
        </w:rPr>
        <w:t>courant</w:t>
      </w:r>
      <w:r>
        <w:rPr>
          <w:spacing w:val="-1"/>
          <w:sz w:val="20"/>
        </w:rPr>
        <w:t xml:space="preserve"> </w:t>
      </w:r>
    </w:p>
    <w:p w14:paraId="0B9B6844" w14:textId="4CF65D84" w:rsidR="00775B5D" w:rsidRPr="00775B5D" w:rsidRDefault="00913D16" w:rsidP="00775B5D">
      <w:pPr>
        <w:pStyle w:val="Paragraphedeliste"/>
        <w:numPr>
          <w:ilvl w:val="0"/>
          <w:numId w:val="1"/>
        </w:numPr>
        <w:tabs>
          <w:tab w:val="left" w:pos="836"/>
          <w:tab w:val="left" w:pos="837"/>
        </w:tabs>
        <w:ind w:hanging="361"/>
        <w:rPr>
          <w:sz w:val="20"/>
        </w:rPr>
      </w:pPr>
      <w:r>
        <w:rPr>
          <w:spacing w:val="-1"/>
          <w:sz w:val="20"/>
        </w:rPr>
        <w:t xml:space="preserve">Capacités analytiques (exploitation </w:t>
      </w:r>
      <w:r w:rsidR="00775B5D">
        <w:rPr>
          <w:spacing w:val="-1"/>
          <w:sz w:val="20"/>
        </w:rPr>
        <w:t>et</w:t>
      </w:r>
      <w:r>
        <w:rPr>
          <w:spacing w:val="-1"/>
          <w:sz w:val="20"/>
        </w:rPr>
        <w:t xml:space="preserve"> mobilisation de sources variées) et curiosité intellectuelle</w:t>
      </w:r>
    </w:p>
    <w:p w14:paraId="6252FFCB" w14:textId="797BF713" w:rsidR="00775B5D" w:rsidRPr="00775B5D" w:rsidRDefault="00775B5D" w:rsidP="00775B5D">
      <w:pPr>
        <w:pStyle w:val="Paragraphedeliste"/>
        <w:numPr>
          <w:ilvl w:val="0"/>
          <w:numId w:val="1"/>
        </w:numPr>
        <w:tabs>
          <w:tab w:val="left" w:pos="836"/>
          <w:tab w:val="left" w:pos="837"/>
        </w:tabs>
        <w:ind w:hanging="361"/>
        <w:rPr>
          <w:sz w:val="20"/>
        </w:rPr>
      </w:pPr>
      <w:r>
        <w:rPr>
          <w:spacing w:val="-1"/>
          <w:sz w:val="20"/>
        </w:rPr>
        <w:t>Analyse et valorisation de données</w:t>
      </w:r>
    </w:p>
    <w:p w14:paraId="56E8F8B2" w14:textId="5F298936" w:rsidR="00775B5D" w:rsidRDefault="00775B5D">
      <w:pPr>
        <w:pStyle w:val="Paragraphedeliste"/>
        <w:numPr>
          <w:ilvl w:val="0"/>
          <w:numId w:val="1"/>
        </w:numPr>
        <w:tabs>
          <w:tab w:val="left" w:pos="836"/>
          <w:tab w:val="left" w:pos="837"/>
        </w:tabs>
        <w:spacing w:line="255" w:lineRule="exact"/>
        <w:ind w:hanging="361"/>
        <w:rPr>
          <w:sz w:val="20"/>
        </w:rPr>
      </w:pPr>
      <w:r>
        <w:rPr>
          <w:sz w:val="20"/>
        </w:rPr>
        <w:t>Rigueur</w:t>
      </w:r>
    </w:p>
    <w:p w14:paraId="228A2DFE" w14:textId="27F94464" w:rsidR="00273B18" w:rsidRDefault="00775B5D">
      <w:pPr>
        <w:pStyle w:val="Paragraphedeliste"/>
        <w:numPr>
          <w:ilvl w:val="0"/>
          <w:numId w:val="1"/>
        </w:numPr>
        <w:tabs>
          <w:tab w:val="left" w:pos="836"/>
          <w:tab w:val="left" w:pos="837"/>
        </w:tabs>
        <w:spacing w:line="255" w:lineRule="exact"/>
        <w:ind w:hanging="361"/>
        <w:rPr>
          <w:sz w:val="20"/>
        </w:rPr>
      </w:pPr>
      <w:r>
        <w:rPr>
          <w:sz w:val="20"/>
        </w:rPr>
        <w:t>E</w:t>
      </w:r>
      <w:bookmarkStart w:id="0" w:name="_GoBack"/>
      <w:bookmarkEnd w:id="0"/>
      <w:r w:rsidR="004B152E">
        <w:rPr>
          <w:sz w:val="20"/>
        </w:rPr>
        <w:t>sprit</w:t>
      </w:r>
      <w:r w:rsidR="004B152E">
        <w:rPr>
          <w:spacing w:val="-4"/>
          <w:sz w:val="20"/>
        </w:rPr>
        <w:t xml:space="preserve"> </w:t>
      </w:r>
      <w:r w:rsidR="004B152E">
        <w:rPr>
          <w:sz w:val="20"/>
        </w:rPr>
        <w:t>de</w:t>
      </w:r>
      <w:r w:rsidR="004B152E">
        <w:rPr>
          <w:spacing w:val="-5"/>
          <w:sz w:val="20"/>
        </w:rPr>
        <w:t xml:space="preserve"> </w:t>
      </w:r>
      <w:r w:rsidR="004B152E">
        <w:rPr>
          <w:sz w:val="20"/>
        </w:rPr>
        <w:t>synthèse</w:t>
      </w:r>
    </w:p>
    <w:p w14:paraId="2A131CFA" w14:textId="77777777" w:rsidR="00273B18" w:rsidRDefault="00913D16">
      <w:pPr>
        <w:pStyle w:val="Paragraphedeliste"/>
        <w:numPr>
          <w:ilvl w:val="0"/>
          <w:numId w:val="1"/>
        </w:numPr>
        <w:tabs>
          <w:tab w:val="left" w:pos="836"/>
          <w:tab w:val="left" w:pos="837"/>
        </w:tabs>
        <w:ind w:hanging="361"/>
        <w:rPr>
          <w:sz w:val="20"/>
        </w:rPr>
      </w:pPr>
      <w:r>
        <w:rPr>
          <w:sz w:val="20"/>
        </w:rPr>
        <w:t>Intérêt pour les enjeux environnementaux, sociétaux et économique de la filière touristique</w:t>
      </w:r>
    </w:p>
    <w:p w14:paraId="3A4B6309" w14:textId="77777777" w:rsidR="00273B18" w:rsidRDefault="00273B18">
      <w:pPr>
        <w:rPr>
          <w:sz w:val="20"/>
        </w:rPr>
      </w:pPr>
    </w:p>
    <w:p w14:paraId="79231D4B" w14:textId="77777777" w:rsidR="00913D16" w:rsidRDefault="00913D16">
      <w:pPr>
        <w:rPr>
          <w:sz w:val="20"/>
        </w:rPr>
      </w:pPr>
    </w:p>
    <w:p w14:paraId="5327BBF5" w14:textId="77777777" w:rsidR="00913D16" w:rsidRDefault="00913D16">
      <w:pPr>
        <w:rPr>
          <w:sz w:val="20"/>
        </w:rPr>
      </w:pPr>
    </w:p>
    <w:p w14:paraId="36628DA1" w14:textId="77777777" w:rsidR="00273B18" w:rsidRDefault="00913D16">
      <w:pPr>
        <w:pStyle w:val="Titre1"/>
        <w:spacing w:before="39"/>
        <w:ind w:left="345" w:right="345"/>
      </w:pPr>
      <w:r>
        <w:t>P</w:t>
      </w:r>
      <w:r w:rsidR="004B152E">
        <w:t>our</w:t>
      </w:r>
      <w:r w:rsidR="004B152E">
        <w:rPr>
          <w:spacing w:val="-2"/>
        </w:rPr>
        <w:t xml:space="preserve"> </w:t>
      </w:r>
      <w:r w:rsidR="004B152E">
        <w:t>nous</w:t>
      </w:r>
      <w:r w:rsidR="004B152E">
        <w:rPr>
          <w:spacing w:val="-3"/>
        </w:rPr>
        <w:t xml:space="preserve"> </w:t>
      </w:r>
      <w:r w:rsidR="004B152E">
        <w:t>rejoindre</w:t>
      </w:r>
      <w:r w:rsidR="004B152E">
        <w:rPr>
          <w:spacing w:val="2"/>
        </w:rPr>
        <w:t xml:space="preserve"> </w:t>
      </w:r>
      <w:r w:rsidR="004B152E">
        <w:t>:</w:t>
      </w:r>
    </w:p>
    <w:p w14:paraId="7DE03B57" w14:textId="77777777" w:rsidR="00273B18" w:rsidRDefault="00273B18">
      <w:pPr>
        <w:pStyle w:val="Corpsdetexte"/>
        <w:spacing w:before="6"/>
        <w:rPr>
          <w:b/>
          <w:sz w:val="19"/>
        </w:rPr>
      </w:pPr>
    </w:p>
    <w:p w14:paraId="1E51815A" w14:textId="1F4303F9" w:rsidR="00273B18" w:rsidRDefault="004B152E">
      <w:pPr>
        <w:spacing w:before="1"/>
        <w:ind w:left="345" w:right="347"/>
        <w:jc w:val="center"/>
        <w:rPr>
          <w:b/>
          <w:sz w:val="20"/>
        </w:rPr>
      </w:pPr>
      <w:r>
        <w:rPr>
          <w:sz w:val="20"/>
        </w:rPr>
        <w:t>Nous</w:t>
      </w:r>
      <w:r>
        <w:rPr>
          <w:spacing w:val="-4"/>
          <w:sz w:val="20"/>
        </w:rPr>
        <w:t xml:space="preserve"> </w:t>
      </w:r>
      <w:r>
        <w:rPr>
          <w:sz w:val="20"/>
        </w:rPr>
        <w:t>vous</w:t>
      </w:r>
      <w:r>
        <w:rPr>
          <w:spacing w:val="-4"/>
          <w:sz w:val="20"/>
        </w:rPr>
        <w:t xml:space="preserve"> </w:t>
      </w:r>
      <w:r>
        <w:rPr>
          <w:sz w:val="20"/>
        </w:rPr>
        <w:t>offrons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un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stage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pour une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durée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4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à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6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mois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à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 xml:space="preserve">pourvoir </w:t>
      </w:r>
      <w:r w:rsidR="00913D16">
        <w:rPr>
          <w:b/>
          <w:sz w:val="20"/>
        </w:rPr>
        <w:t>en janvier</w:t>
      </w:r>
      <w:r w:rsidR="00866050">
        <w:rPr>
          <w:b/>
          <w:sz w:val="20"/>
        </w:rPr>
        <w:t xml:space="preserve"> 2023</w:t>
      </w:r>
      <w:r>
        <w:rPr>
          <w:b/>
          <w:sz w:val="20"/>
        </w:rPr>
        <w:t>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basé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à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Paris.</w:t>
      </w:r>
    </w:p>
    <w:p w14:paraId="37DC2034" w14:textId="77777777" w:rsidR="00273B18" w:rsidRDefault="00273B18">
      <w:pPr>
        <w:pStyle w:val="Corpsdetexte"/>
        <w:spacing w:before="1"/>
        <w:rPr>
          <w:b/>
          <w:sz w:val="19"/>
        </w:rPr>
      </w:pPr>
    </w:p>
    <w:p w14:paraId="12CC41CF" w14:textId="77777777" w:rsidR="00273B18" w:rsidRDefault="004B152E">
      <w:pPr>
        <w:pStyle w:val="Corpsdetexte"/>
        <w:spacing w:line="278" w:lineRule="auto"/>
        <w:ind w:left="345" w:right="348"/>
        <w:jc w:val="center"/>
      </w:pPr>
      <w:r>
        <w:t>Si</w:t>
      </w:r>
      <w:r>
        <w:rPr>
          <w:spacing w:val="-3"/>
        </w:rPr>
        <w:t xml:space="preserve"> </w:t>
      </w:r>
      <w:r>
        <w:t>votre</w:t>
      </w:r>
      <w:r>
        <w:rPr>
          <w:spacing w:val="-3"/>
        </w:rPr>
        <w:t xml:space="preserve"> </w:t>
      </w:r>
      <w:r>
        <w:t>profil</w:t>
      </w:r>
      <w:r>
        <w:rPr>
          <w:spacing w:val="-2"/>
        </w:rPr>
        <w:t xml:space="preserve"> </w:t>
      </w:r>
      <w:r>
        <w:t>correspond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celui</w:t>
      </w:r>
      <w:r>
        <w:rPr>
          <w:spacing w:val="-2"/>
        </w:rPr>
        <w:t xml:space="preserve"> </w:t>
      </w:r>
      <w:r>
        <w:t>décrit</w:t>
      </w:r>
      <w:r>
        <w:rPr>
          <w:spacing w:val="-2"/>
        </w:rPr>
        <w:t xml:space="preserve"> </w:t>
      </w:r>
      <w:r>
        <w:t>ci-dessus</w:t>
      </w:r>
      <w:r>
        <w:rPr>
          <w:spacing w:val="-4"/>
        </w:rPr>
        <w:t xml:space="preserve"> </w:t>
      </w:r>
      <w:r>
        <w:t>et si</w:t>
      </w:r>
      <w:r>
        <w:rPr>
          <w:spacing w:val="-2"/>
        </w:rPr>
        <w:t xml:space="preserve"> </w:t>
      </w:r>
      <w:r>
        <w:t>vous</w:t>
      </w:r>
      <w:r>
        <w:rPr>
          <w:spacing w:val="-4"/>
        </w:rPr>
        <w:t xml:space="preserve"> </w:t>
      </w:r>
      <w:r>
        <w:t>êtes</w:t>
      </w:r>
      <w:r>
        <w:rPr>
          <w:spacing w:val="-3"/>
        </w:rPr>
        <w:t xml:space="preserve"> </w:t>
      </w:r>
      <w:r>
        <w:t>intéressé(e),</w:t>
      </w:r>
      <w:r>
        <w:rPr>
          <w:spacing w:val="-2"/>
        </w:rPr>
        <w:t xml:space="preserve"> </w:t>
      </w:r>
      <w:r>
        <w:t>nous</w:t>
      </w:r>
      <w:r>
        <w:rPr>
          <w:spacing w:val="-1"/>
        </w:rPr>
        <w:t xml:space="preserve"> </w:t>
      </w:r>
      <w:r>
        <w:t>vous</w:t>
      </w:r>
      <w:r>
        <w:rPr>
          <w:spacing w:val="-4"/>
        </w:rPr>
        <w:t xml:space="preserve"> </w:t>
      </w:r>
      <w:r>
        <w:t>invitons</w:t>
      </w:r>
      <w:r>
        <w:rPr>
          <w:spacing w:val="-4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adresser</w:t>
      </w:r>
      <w:r>
        <w:rPr>
          <w:spacing w:val="-42"/>
        </w:rPr>
        <w:t xml:space="preserve"> </w:t>
      </w:r>
      <w:r>
        <w:t>votre cand</w:t>
      </w:r>
      <w:r w:rsidR="00913D16">
        <w:t>idature avec la référence « chargé d’études prospective et stratégie »</w:t>
      </w:r>
      <w:r>
        <w:rPr>
          <w:spacing w:val="1"/>
        </w:rPr>
        <w:t xml:space="preserve"> </w:t>
      </w:r>
      <w:r>
        <w:t xml:space="preserve">à Anissa GHARIANI à l’adresse suivante : </w:t>
      </w:r>
      <w:hyperlink r:id="rId6">
        <w:proofErr w:type="spellStart"/>
        <w:r>
          <w:rPr>
            <w:color w:val="0000FF"/>
            <w:u w:val="single" w:color="0000FF"/>
          </w:rPr>
          <w:t>recrutement@atout</w:t>
        </w:r>
        <w:proofErr w:type="spellEnd"/>
        <w:r>
          <w:rPr>
            <w:color w:val="0000FF"/>
            <w:u w:val="single" w:color="0000FF"/>
          </w:rPr>
          <w:t>-</w:t>
        </w:r>
      </w:hyperlink>
      <w:r>
        <w:rPr>
          <w:color w:val="0000FF"/>
          <w:spacing w:val="-43"/>
        </w:rPr>
        <w:t xml:space="preserve"> </w:t>
      </w:r>
      <w:hyperlink r:id="rId7">
        <w:r>
          <w:rPr>
            <w:color w:val="0000FF"/>
            <w:u w:val="single" w:color="0000FF"/>
          </w:rPr>
          <w:t>france.fr</w:t>
        </w:r>
      </w:hyperlink>
    </w:p>
    <w:p w14:paraId="410570A6" w14:textId="77777777" w:rsidR="00273B18" w:rsidRDefault="00273B18">
      <w:pPr>
        <w:pStyle w:val="Corpsdetexte"/>
        <w:spacing w:before="11"/>
        <w:rPr>
          <w:sz w:val="10"/>
        </w:rPr>
      </w:pPr>
    </w:p>
    <w:p w14:paraId="08BF70F7" w14:textId="77777777" w:rsidR="00273B18" w:rsidRDefault="004B152E">
      <w:pPr>
        <w:spacing w:before="59"/>
        <w:ind w:left="116"/>
        <w:rPr>
          <w:b/>
          <w:i/>
          <w:sz w:val="20"/>
        </w:rPr>
      </w:pPr>
      <w:r>
        <w:rPr>
          <w:b/>
          <w:i/>
          <w:sz w:val="20"/>
        </w:rPr>
        <w:t>Nous</w:t>
      </w:r>
      <w:r>
        <w:rPr>
          <w:b/>
          <w:i/>
          <w:spacing w:val="30"/>
          <w:sz w:val="20"/>
        </w:rPr>
        <w:t xml:space="preserve"> </w:t>
      </w:r>
      <w:r>
        <w:rPr>
          <w:b/>
          <w:i/>
          <w:sz w:val="20"/>
        </w:rPr>
        <w:t>vous</w:t>
      </w:r>
      <w:r>
        <w:rPr>
          <w:b/>
          <w:i/>
          <w:spacing w:val="31"/>
          <w:sz w:val="20"/>
        </w:rPr>
        <w:t xml:space="preserve"> </w:t>
      </w:r>
      <w:r>
        <w:rPr>
          <w:b/>
          <w:i/>
          <w:sz w:val="20"/>
        </w:rPr>
        <w:t>informons</w:t>
      </w:r>
      <w:r>
        <w:rPr>
          <w:b/>
          <w:i/>
          <w:spacing w:val="31"/>
          <w:sz w:val="20"/>
        </w:rPr>
        <w:t xml:space="preserve"> </w:t>
      </w:r>
      <w:r>
        <w:rPr>
          <w:b/>
          <w:i/>
          <w:sz w:val="20"/>
        </w:rPr>
        <w:t>par</w:t>
      </w:r>
      <w:r>
        <w:rPr>
          <w:b/>
          <w:i/>
          <w:spacing w:val="30"/>
          <w:sz w:val="20"/>
        </w:rPr>
        <w:t xml:space="preserve"> </w:t>
      </w:r>
      <w:r>
        <w:rPr>
          <w:b/>
          <w:i/>
          <w:sz w:val="20"/>
        </w:rPr>
        <w:t>ailleurs</w:t>
      </w:r>
      <w:r>
        <w:rPr>
          <w:b/>
          <w:i/>
          <w:spacing w:val="30"/>
          <w:sz w:val="20"/>
        </w:rPr>
        <w:t xml:space="preserve"> </w:t>
      </w:r>
      <w:r>
        <w:rPr>
          <w:b/>
          <w:i/>
          <w:sz w:val="20"/>
        </w:rPr>
        <w:t>qu’Atout</w:t>
      </w:r>
      <w:r>
        <w:rPr>
          <w:b/>
          <w:i/>
          <w:spacing w:val="31"/>
          <w:sz w:val="20"/>
        </w:rPr>
        <w:t xml:space="preserve"> </w:t>
      </w:r>
      <w:r>
        <w:rPr>
          <w:b/>
          <w:i/>
          <w:sz w:val="20"/>
        </w:rPr>
        <w:t>France</w:t>
      </w:r>
      <w:r>
        <w:rPr>
          <w:b/>
          <w:i/>
          <w:spacing w:val="30"/>
          <w:sz w:val="20"/>
        </w:rPr>
        <w:t xml:space="preserve"> </w:t>
      </w:r>
      <w:r>
        <w:rPr>
          <w:b/>
          <w:i/>
          <w:sz w:val="20"/>
        </w:rPr>
        <w:t>se</w:t>
      </w:r>
      <w:r>
        <w:rPr>
          <w:b/>
          <w:i/>
          <w:spacing w:val="31"/>
          <w:sz w:val="20"/>
        </w:rPr>
        <w:t xml:space="preserve"> </w:t>
      </w:r>
      <w:r>
        <w:rPr>
          <w:b/>
          <w:i/>
          <w:sz w:val="20"/>
        </w:rPr>
        <w:t>mobilise</w:t>
      </w:r>
      <w:r>
        <w:rPr>
          <w:b/>
          <w:i/>
          <w:spacing w:val="31"/>
          <w:sz w:val="20"/>
        </w:rPr>
        <w:t xml:space="preserve"> </w:t>
      </w:r>
      <w:r>
        <w:rPr>
          <w:b/>
          <w:i/>
          <w:sz w:val="20"/>
        </w:rPr>
        <w:t>pour</w:t>
      </w:r>
      <w:r>
        <w:rPr>
          <w:b/>
          <w:i/>
          <w:spacing w:val="30"/>
          <w:sz w:val="20"/>
        </w:rPr>
        <w:t xml:space="preserve"> </w:t>
      </w:r>
      <w:r>
        <w:rPr>
          <w:b/>
          <w:i/>
          <w:sz w:val="20"/>
        </w:rPr>
        <w:t>assurer</w:t>
      </w:r>
      <w:r>
        <w:rPr>
          <w:b/>
          <w:i/>
          <w:spacing w:val="30"/>
          <w:sz w:val="20"/>
        </w:rPr>
        <w:t xml:space="preserve"> </w:t>
      </w:r>
      <w:r>
        <w:rPr>
          <w:b/>
          <w:i/>
          <w:sz w:val="20"/>
        </w:rPr>
        <w:t>la</w:t>
      </w:r>
      <w:r>
        <w:rPr>
          <w:b/>
          <w:i/>
          <w:spacing w:val="31"/>
          <w:sz w:val="20"/>
        </w:rPr>
        <w:t xml:space="preserve"> </w:t>
      </w:r>
      <w:r>
        <w:rPr>
          <w:b/>
          <w:i/>
          <w:sz w:val="20"/>
        </w:rPr>
        <w:t>santé</w:t>
      </w:r>
      <w:r>
        <w:rPr>
          <w:b/>
          <w:i/>
          <w:spacing w:val="30"/>
          <w:sz w:val="20"/>
        </w:rPr>
        <w:t xml:space="preserve"> </w:t>
      </w:r>
      <w:r>
        <w:rPr>
          <w:b/>
          <w:i/>
          <w:sz w:val="20"/>
        </w:rPr>
        <w:t>et</w:t>
      </w:r>
      <w:r>
        <w:rPr>
          <w:b/>
          <w:i/>
          <w:spacing w:val="31"/>
          <w:sz w:val="20"/>
        </w:rPr>
        <w:t xml:space="preserve"> </w:t>
      </w:r>
      <w:r>
        <w:rPr>
          <w:b/>
          <w:i/>
          <w:sz w:val="20"/>
        </w:rPr>
        <w:t>la</w:t>
      </w:r>
      <w:r>
        <w:rPr>
          <w:b/>
          <w:i/>
          <w:spacing w:val="31"/>
          <w:sz w:val="20"/>
        </w:rPr>
        <w:t xml:space="preserve"> </w:t>
      </w:r>
      <w:r>
        <w:rPr>
          <w:b/>
          <w:i/>
          <w:sz w:val="20"/>
        </w:rPr>
        <w:t>sécurité</w:t>
      </w:r>
      <w:r>
        <w:rPr>
          <w:b/>
          <w:i/>
          <w:spacing w:val="31"/>
          <w:sz w:val="20"/>
        </w:rPr>
        <w:t xml:space="preserve"> </w:t>
      </w:r>
      <w:r>
        <w:rPr>
          <w:b/>
          <w:i/>
          <w:sz w:val="20"/>
        </w:rPr>
        <w:t>de</w:t>
      </w:r>
      <w:r>
        <w:rPr>
          <w:b/>
          <w:i/>
          <w:spacing w:val="31"/>
          <w:sz w:val="20"/>
        </w:rPr>
        <w:t xml:space="preserve"> </w:t>
      </w:r>
      <w:r>
        <w:rPr>
          <w:b/>
          <w:i/>
          <w:sz w:val="20"/>
        </w:rPr>
        <w:t>ses</w:t>
      </w:r>
      <w:r>
        <w:rPr>
          <w:b/>
          <w:i/>
          <w:spacing w:val="-42"/>
          <w:sz w:val="20"/>
        </w:rPr>
        <w:t xml:space="preserve"> </w:t>
      </w:r>
      <w:r>
        <w:rPr>
          <w:b/>
          <w:i/>
          <w:sz w:val="20"/>
        </w:rPr>
        <w:t>collaborateurs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depuis le début de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la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crise sanitaire.</w:t>
      </w:r>
    </w:p>
    <w:p w14:paraId="335D7358" w14:textId="77777777" w:rsidR="00273B18" w:rsidRDefault="004B152E">
      <w:pPr>
        <w:spacing w:before="1"/>
        <w:ind w:left="116"/>
        <w:rPr>
          <w:b/>
          <w:i/>
          <w:sz w:val="20"/>
        </w:rPr>
      </w:pPr>
      <w:r>
        <w:rPr>
          <w:b/>
          <w:i/>
          <w:sz w:val="20"/>
        </w:rPr>
        <w:t>Les</w:t>
      </w:r>
      <w:r>
        <w:rPr>
          <w:b/>
          <w:i/>
          <w:spacing w:val="19"/>
          <w:sz w:val="20"/>
        </w:rPr>
        <w:t xml:space="preserve"> </w:t>
      </w:r>
      <w:r>
        <w:rPr>
          <w:b/>
          <w:i/>
          <w:sz w:val="20"/>
        </w:rPr>
        <w:t>procédures</w:t>
      </w:r>
      <w:r>
        <w:rPr>
          <w:b/>
          <w:i/>
          <w:spacing w:val="19"/>
          <w:sz w:val="20"/>
        </w:rPr>
        <w:t xml:space="preserve"> </w:t>
      </w:r>
      <w:r>
        <w:rPr>
          <w:b/>
          <w:i/>
          <w:sz w:val="20"/>
        </w:rPr>
        <w:t>sont</w:t>
      </w:r>
      <w:r>
        <w:rPr>
          <w:b/>
          <w:i/>
          <w:spacing w:val="19"/>
          <w:sz w:val="20"/>
        </w:rPr>
        <w:t xml:space="preserve"> </w:t>
      </w:r>
      <w:r>
        <w:rPr>
          <w:b/>
          <w:i/>
          <w:sz w:val="20"/>
        </w:rPr>
        <w:t>mises</w:t>
      </w:r>
      <w:r>
        <w:rPr>
          <w:b/>
          <w:i/>
          <w:spacing w:val="19"/>
          <w:sz w:val="20"/>
        </w:rPr>
        <w:t xml:space="preserve"> </w:t>
      </w:r>
      <w:r>
        <w:rPr>
          <w:b/>
          <w:i/>
          <w:sz w:val="20"/>
        </w:rPr>
        <w:t>à</w:t>
      </w:r>
      <w:r>
        <w:rPr>
          <w:b/>
          <w:i/>
          <w:spacing w:val="21"/>
          <w:sz w:val="20"/>
        </w:rPr>
        <w:t xml:space="preserve"> </w:t>
      </w:r>
      <w:r>
        <w:rPr>
          <w:b/>
          <w:i/>
          <w:sz w:val="20"/>
        </w:rPr>
        <w:t>jour</w:t>
      </w:r>
      <w:r>
        <w:rPr>
          <w:b/>
          <w:i/>
          <w:spacing w:val="18"/>
          <w:sz w:val="20"/>
        </w:rPr>
        <w:t xml:space="preserve"> </w:t>
      </w:r>
      <w:r>
        <w:rPr>
          <w:b/>
          <w:i/>
          <w:sz w:val="20"/>
        </w:rPr>
        <w:t>régulièrement</w:t>
      </w:r>
      <w:r>
        <w:rPr>
          <w:b/>
          <w:i/>
          <w:spacing w:val="19"/>
          <w:sz w:val="20"/>
        </w:rPr>
        <w:t xml:space="preserve"> </w:t>
      </w:r>
      <w:r>
        <w:rPr>
          <w:b/>
          <w:i/>
          <w:sz w:val="20"/>
        </w:rPr>
        <w:t>en</w:t>
      </w:r>
      <w:r>
        <w:rPr>
          <w:b/>
          <w:i/>
          <w:spacing w:val="21"/>
          <w:sz w:val="20"/>
        </w:rPr>
        <w:t xml:space="preserve"> </w:t>
      </w:r>
      <w:r>
        <w:rPr>
          <w:b/>
          <w:i/>
          <w:sz w:val="20"/>
        </w:rPr>
        <w:t>fonction</w:t>
      </w:r>
      <w:r>
        <w:rPr>
          <w:b/>
          <w:i/>
          <w:spacing w:val="19"/>
          <w:sz w:val="20"/>
        </w:rPr>
        <w:t xml:space="preserve"> </w:t>
      </w:r>
      <w:r>
        <w:rPr>
          <w:b/>
          <w:i/>
          <w:sz w:val="20"/>
        </w:rPr>
        <w:t>des</w:t>
      </w:r>
      <w:r>
        <w:rPr>
          <w:b/>
          <w:i/>
          <w:spacing w:val="19"/>
          <w:sz w:val="20"/>
        </w:rPr>
        <w:t xml:space="preserve"> </w:t>
      </w:r>
      <w:r>
        <w:rPr>
          <w:b/>
          <w:i/>
          <w:sz w:val="20"/>
        </w:rPr>
        <w:t>évolutions</w:t>
      </w:r>
      <w:r>
        <w:rPr>
          <w:b/>
          <w:i/>
          <w:spacing w:val="19"/>
          <w:sz w:val="20"/>
        </w:rPr>
        <w:t xml:space="preserve"> </w:t>
      </w:r>
      <w:r>
        <w:rPr>
          <w:b/>
          <w:i/>
          <w:sz w:val="20"/>
        </w:rPr>
        <w:t>de</w:t>
      </w:r>
      <w:r>
        <w:rPr>
          <w:b/>
          <w:i/>
          <w:spacing w:val="19"/>
          <w:sz w:val="20"/>
        </w:rPr>
        <w:t xml:space="preserve"> </w:t>
      </w:r>
      <w:r>
        <w:rPr>
          <w:b/>
          <w:i/>
          <w:sz w:val="20"/>
        </w:rPr>
        <w:t>la</w:t>
      </w:r>
      <w:r>
        <w:rPr>
          <w:b/>
          <w:i/>
          <w:spacing w:val="21"/>
          <w:sz w:val="20"/>
        </w:rPr>
        <w:t xml:space="preserve"> </w:t>
      </w:r>
      <w:r>
        <w:rPr>
          <w:b/>
          <w:i/>
          <w:sz w:val="20"/>
        </w:rPr>
        <w:t>crise</w:t>
      </w:r>
      <w:r>
        <w:rPr>
          <w:b/>
          <w:i/>
          <w:spacing w:val="19"/>
          <w:sz w:val="20"/>
        </w:rPr>
        <w:t xml:space="preserve"> </w:t>
      </w:r>
      <w:r>
        <w:rPr>
          <w:b/>
          <w:i/>
          <w:sz w:val="20"/>
        </w:rPr>
        <w:t>et</w:t>
      </w:r>
      <w:r>
        <w:rPr>
          <w:b/>
          <w:i/>
          <w:spacing w:val="19"/>
          <w:sz w:val="20"/>
        </w:rPr>
        <w:t xml:space="preserve"> </w:t>
      </w:r>
      <w:r>
        <w:rPr>
          <w:b/>
          <w:i/>
          <w:sz w:val="20"/>
        </w:rPr>
        <w:t>des</w:t>
      </w:r>
      <w:r>
        <w:rPr>
          <w:b/>
          <w:i/>
          <w:spacing w:val="19"/>
          <w:sz w:val="20"/>
        </w:rPr>
        <w:t xml:space="preserve"> </w:t>
      </w:r>
      <w:r>
        <w:rPr>
          <w:b/>
          <w:i/>
          <w:sz w:val="20"/>
        </w:rPr>
        <w:t>directives</w:t>
      </w:r>
      <w:r>
        <w:rPr>
          <w:b/>
          <w:i/>
          <w:spacing w:val="19"/>
          <w:sz w:val="20"/>
        </w:rPr>
        <w:t xml:space="preserve"> </w:t>
      </w:r>
      <w:r>
        <w:rPr>
          <w:b/>
          <w:i/>
          <w:sz w:val="20"/>
        </w:rPr>
        <w:t>des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Pouvoirs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Publics.</w:t>
      </w:r>
    </w:p>
    <w:sectPr w:rsidR="00273B18">
      <w:pgSz w:w="11910" w:h="16840"/>
      <w:pgMar w:top="136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072686"/>
    <w:multiLevelType w:val="hybridMultilevel"/>
    <w:tmpl w:val="28E42C04"/>
    <w:lvl w:ilvl="0" w:tplc="13BC9586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99"/>
        <w:sz w:val="20"/>
        <w:szCs w:val="20"/>
        <w:lang w:val="fr-FR" w:eastAsia="en-US" w:bidi="ar-SA"/>
      </w:rPr>
    </w:lvl>
    <w:lvl w:ilvl="1" w:tplc="9FEA6772">
      <w:numFmt w:val="bullet"/>
      <w:lvlText w:val="•"/>
      <w:lvlJc w:val="left"/>
      <w:pPr>
        <w:ind w:left="1686" w:hanging="360"/>
      </w:pPr>
      <w:rPr>
        <w:rFonts w:hint="default"/>
        <w:lang w:val="fr-FR" w:eastAsia="en-US" w:bidi="ar-SA"/>
      </w:rPr>
    </w:lvl>
    <w:lvl w:ilvl="2" w:tplc="FF1EAF58">
      <w:numFmt w:val="bullet"/>
      <w:lvlText w:val="•"/>
      <w:lvlJc w:val="left"/>
      <w:pPr>
        <w:ind w:left="2533" w:hanging="360"/>
      </w:pPr>
      <w:rPr>
        <w:rFonts w:hint="default"/>
        <w:lang w:val="fr-FR" w:eastAsia="en-US" w:bidi="ar-SA"/>
      </w:rPr>
    </w:lvl>
    <w:lvl w:ilvl="3" w:tplc="3092DC6A">
      <w:numFmt w:val="bullet"/>
      <w:lvlText w:val="•"/>
      <w:lvlJc w:val="left"/>
      <w:pPr>
        <w:ind w:left="3379" w:hanging="360"/>
      </w:pPr>
      <w:rPr>
        <w:rFonts w:hint="default"/>
        <w:lang w:val="fr-FR" w:eastAsia="en-US" w:bidi="ar-SA"/>
      </w:rPr>
    </w:lvl>
    <w:lvl w:ilvl="4" w:tplc="88D87180">
      <w:numFmt w:val="bullet"/>
      <w:lvlText w:val="•"/>
      <w:lvlJc w:val="left"/>
      <w:pPr>
        <w:ind w:left="4226" w:hanging="360"/>
      </w:pPr>
      <w:rPr>
        <w:rFonts w:hint="default"/>
        <w:lang w:val="fr-FR" w:eastAsia="en-US" w:bidi="ar-SA"/>
      </w:rPr>
    </w:lvl>
    <w:lvl w:ilvl="5" w:tplc="C11280A0">
      <w:numFmt w:val="bullet"/>
      <w:lvlText w:val="•"/>
      <w:lvlJc w:val="left"/>
      <w:pPr>
        <w:ind w:left="5073" w:hanging="360"/>
      </w:pPr>
      <w:rPr>
        <w:rFonts w:hint="default"/>
        <w:lang w:val="fr-FR" w:eastAsia="en-US" w:bidi="ar-SA"/>
      </w:rPr>
    </w:lvl>
    <w:lvl w:ilvl="6" w:tplc="1B6207DE">
      <w:numFmt w:val="bullet"/>
      <w:lvlText w:val="•"/>
      <w:lvlJc w:val="left"/>
      <w:pPr>
        <w:ind w:left="5919" w:hanging="360"/>
      </w:pPr>
      <w:rPr>
        <w:rFonts w:hint="default"/>
        <w:lang w:val="fr-FR" w:eastAsia="en-US" w:bidi="ar-SA"/>
      </w:rPr>
    </w:lvl>
    <w:lvl w:ilvl="7" w:tplc="0E98355C">
      <w:numFmt w:val="bullet"/>
      <w:lvlText w:val="•"/>
      <w:lvlJc w:val="left"/>
      <w:pPr>
        <w:ind w:left="6766" w:hanging="360"/>
      </w:pPr>
      <w:rPr>
        <w:rFonts w:hint="default"/>
        <w:lang w:val="fr-FR" w:eastAsia="en-US" w:bidi="ar-SA"/>
      </w:rPr>
    </w:lvl>
    <w:lvl w:ilvl="8" w:tplc="8536E438">
      <w:numFmt w:val="bullet"/>
      <w:lvlText w:val="•"/>
      <w:lvlJc w:val="left"/>
      <w:pPr>
        <w:ind w:left="7613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795470C2"/>
    <w:multiLevelType w:val="hybridMultilevel"/>
    <w:tmpl w:val="3830E386"/>
    <w:lvl w:ilvl="0" w:tplc="37AAD340">
      <w:numFmt w:val="bullet"/>
      <w:lvlText w:val=""/>
      <w:lvlJc w:val="left"/>
      <w:pPr>
        <w:ind w:left="836" w:hanging="406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1" w:tplc="D70A1D38">
      <w:numFmt w:val="bullet"/>
      <w:lvlText w:val="•"/>
      <w:lvlJc w:val="left"/>
      <w:pPr>
        <w:ind w:left="1686" w:hanging="406"/>
      </w:pPr>
      <w:rPr>
        <w:rFonts w:hint="default"/>
        <w:lang w:val="fr-FR" w:eastAsia="en-US" w:bidi="ar-SA"/>
      </w:rPr>
    </w:lvl>
    <w:lvl w:ilvl="2" w:tplc="5C8E1682">
      <w:numFmt w:val="bullet"/>
      <w:lvlText w:val="•"/>
      <w:lvlJc w:val="left"/>
      <w:pPr>
        <w:ind w:left="2533" w:hanging="406"/>
      </w:pPr>
      <w:rPr>
        <w:rFonts w:hint="default"/>
        <w:lang w:val="fr-FR" w:eastAsia="en-US" w:bidi="ar-SA"/>
      </w:rPr>
    </w:lvl>
    <w:lvl w:ilvl="3" w:tplc="EEE8BED0">
      <w:numFmt w:val="bullet"/>
      <w:lvlText w:val="•"/>
      <w:lvlJc w:val="left"/>
      <w:pPr>
        <w:ind w:left="3379" w:hanging="406"/>
      </w:pPr>
      <w:rPr>
        <w:rFonts w:hint="default"/>
        <w:lang w:val="fr-FR" w:eastAsia="en-US" w:bidi="ar-SA"/>
      </w:rPr>
    </w:lvl>
    <w:lvl w:ilvl="4" w:tplc="E9F854FE">
      <w:numFmt w:val="bullet"/>
      <w:lvlText w:val="•"/>
      <w:lvlJc w:val="left"/>
      <w:pPr>
        <w:ind w:left="4226" w:hanging="406"/>
      </w:pPr>
      <w:rPr>
        <w:rFonts w:hint="default"/>
        <w:lang w:val="fr-FR" w:eastAsia="en-US" w:bidi="ar-SA"/>
      </w:rPr>
    </w:lvl>
    <w:lvl w:ilvl="5" w:tplc="EC44A222">
      <w:numFmt w:val="bullet"/>
      <w:lvlText w:val="•"/>
      <w:lvlJc w:val="left"/>
      <w:pPr>
        <w:ind w:left="5073" w:hanging="406"/>
      </w:pPr>
      <w:rPr>
        <w:rFonts w:hint="default"/>
        <w:lang w:val="fr-FR" w:eastAsia="en-US" w:bidi="ar-SA"/>
      </w:rPr>
    </w:lvl>
    <w:lvl w:ilvl="6" w:tplc="92621C7E">
      <w:numFmt w:val="bullet"/>
      <w:lvlText w:val="•"/>
      <w:lvlJc w:val="left"/>
      <w:pPr>
        <w:ind w:left="5919" w:hanging="406"/>
      </w:pPr>
      <w:rPr>
        <w:rFonts w:hint="default"/>
        <w:lang w:val="fr-FR" w:eastAsia="en-US" w:bidi="ar-SA"/>
      </w:rPr>
    </w:lvl>
    <w:lvl w:ilvl="7" w:tplc="5D8E95A0">
      <w:numFmt w:val="bullet"/>
      <w:lvlText w:val="•"/>
      <w:lvlJc w:val="left"/>
      <w:pPr>
        <w:ind w:left="6766" w:hanging="406"/>
      </w:pPr>
      <w:rPr>
        <w:rFonts w:hint="default"/>
        <w:lang w:val="fr-FR" w:eastAsia="en-US" w:bidi="ar-SA"/>
      </w:rPr>
    </w:lvl>
    <w:lvl w:ilvl="8" w:tplc="8A08C4CA">
      <w:numFmt w:val="bullet"/>
      <w:lvlText w:val="•"/>
      <w:lvlJc w:val="left"/>
      <w:pPr>
        <w:ind w:left="7613" w:hanging="406"/>
      </w:pPr>
      <w:rPr>
        <w:rFonts w:hint="default"/>
        <w:lang w:val="fr-F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B18"/>
    <w:rsid w:val="00046A5D"/>
    <w:rsid w:val="00211F42"/>
    <w:rsid w:val="00273B18"/>
    <w:rsid w:val="002D7F24"/>
    <w:rsid w:val="002F4AEB"/>
    <w:rsid w:val="0046301B"/>
    <w:rsid w:val="004B152E"/>
    <w:rsid w:val="00635767"/>
    <w:rsid w:val="00641B23"/>
    <w:rsid w:val="006F11E8"/>
    <w:rsid w:val="00775B5D"/>
    <w:rsid w:val="00866050"/>
    <w:rsid w:val="00913D16"/>
    <w:rsid w:val="0092401E"/>
    <w:rsid w:val="009C0906"/>
    <w:rsid w:val="00AD7CDD"/>
    <w:rsid w:val="00B438A9"/>
    <w:rsid w:val="00C278B2"/>
    <w:rsid w:val="00F6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42DE5"/>
  <w15:docId w15:val="{B60479C1-6FA2-4A75-9DAC-84ED113F2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1"/>
    <w:qFormat/>
    <w:pPr>
      <w:spacing w:before="1"/>
      <w:ind w:left="116"/>
      <w:jc w:val="center"/>
      <w:outlineLvl w:val="0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ind w:left="836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crutement@atout-franc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rutement@atout-france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439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anissa.ghariani</dc:creator>
  <cp:lastModifiedBy>Alvarez Hugo</cp:lastModifiedBy>
  <cp:revision>4</cp:revision>
  <dcterms:created xsi:type="dcterms:W3CDTF">2022-10-17T13:00:00Z</dcterms:created>
  <dcterms:modified xsi:type="dcterms:W3CDTF">2022-10-17T16:06:00Z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2021-10-04T00:00:00Z</vt:filetime>
  </property>
</Properties>
</file>