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24" w:rsidRDefault="00B837B4" w:rsidP="0066359A">
      <w:pPr>
        <w:jc w:val="both"/>
        <w:rPr>
          <w:noProof/>
          <w:lang w:eastAsia="fr-FR"/>
        </w:rPr>
      </w:pPr>
      <w:r w:rsidRPr="00B837B4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6A77CC2" wp14:editId="6A50A5A9">
            <wp:extent cx="38095" cy="38095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" cy="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7B4">
        <w:rPr>
          <w:noProof/>
          <w:lang w:eastAsia="fr-FR"/>
        </w:rPr>
        <w:t xml:space="preserve"> </w:t>
      </w:r>
      <w:r w:rsidR="00605329">
        <w:rPr>
          <w:noProof/>
          <w:lang w:eastAsia="fr-FR"/>
        </w:rPr>
        <w:drawing>
          <wp:inline distT="0" distB="0" distL="0" distR="0" wp14:anchorId="32AB4020" wp14:editId="37686184">
            <wp:extent cx="1027178" cy="53949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7178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CC" w:rsidRPr="00B830AE" w:rsidRDefault="00F657CC" w:rsidP="00F657C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0"/>
          <w:szCs w:val="20"/>
        </w:rPr>
      </w:pPr>
      <w:r w:rsidRPr="00B830AE">
        <w:rPr>
          <w:rStyle w:val="lev"/>
          <w:rFonts w:asciiTheme="minorHAnsi" w:hAnsiTheme="minorHAnsi"/>
          <w:sz w:val="20"/>
          <w:szCs w:val="20"/>
        </w:rPr>
        <w:t>Atout-France</w:t>
      </w:r>
      <w:r w:rsidRPr="00B830AE">
        <w:rPr>
          <w:rFonts w:asciiTheme="minorHAnsi" w:hAnsiTheme="minorHAnsi"/>
          <w:sz w:val="20"/>
          <w:szCs w:val="20"/>
        </w:rPr>
        <w:t>, opérateur unique de l’État en matière de tourisme, sous forme de G.I.E a pour mission de contribuer au renforcement de l’attractivité de la destination France et à la compétitivité de ses entreprises, filières et destinations.</w:t>
      </w:r>
    </w:p>
    <w:p w:rsidR="00F657CC" w:rsidRPr="00B830AE" w:rsidRDefault="00F657CC" w:rsidP="00F657CC">
      <w:pPr>
        <w:spacing w:after="0" w:line="240" w:lineRule="auto"/>
        <w:jc w:val="both"/>
        <w:rPr>
          <w:b/>
          <w:sz w:val="20"/>
          <w:szCs w:val="20"/>
        </w:rPr>
      </w:pPr>
      <w:r w:rsidRPr="00B830AE">
        <w:rPr>
          <w:sz w:val="20"/>
          <w:szCs w:val="20"/>
        </w:rPr>
        <w:t>Grâce à ses 32 bureaux répartis dans 29 pays et à une collaboration étroite avec le réseau des ambassades sur près de 70 marchés, l’Agence dispose d’une connaissance pointue des clientèles touristiques internationales et des acteurs de la distribution.</w:t>
      </w:r>
    </w:p>
    <w:p w:rsidR="00F657CC" w:rsidRPr="00B830AE" w:rsidRDefault="00F657CC" w:rsidP="00F657C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657CC" w:rsidRPr="00F657CC" w:rsidRDefault="00F657CC" w:rsidP="00F657CC">
      <w:pPr>
        <w:widowControl w:val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F657CC">
        <w:rPr>
          <w:rFonts w:cs="Arial"/>
          <w:sz w:val="20"/>
          <w:szCs w:val="20"/>
        </w:rPr>
        <w:t>ans le ca</w:t>
      </w:r>
      <w:r w:rsidR="00BF1F31">
        <w:rPr>
          <w:rFonts w:cs="Arial"/>
          <w:sz w:val="20"/>
          <w:szCs w:val="20"/>
        </w:rPr>
        <w:t>dre d’un stage</w:t>
      </w:r>
      <w:r>
        <w:rPr>
          <w:rFonts w:cs="Arial"/>
          <w:sz w:val="20"/>
          <w:szCs w:val="20"/>
        </w:rPr>
        <w:t xml:space="preserve">, </w:t>
      </w:r>
      <w:r w:rsidRPr="00F657CC">
        <w:rPr>
          <w:sz w:val="20"/>
          <w:szCs w:val="20"/>
        </w:rPr>
        <w:t>pour le siège d’Atout France, nous recherchons un(e) :</w:t>
      </w:r>
    </w:p>
    <w:p w:rsidR="002F2510" w:rsidRDefault="00BF1F31" w:rsidP="003A668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Stagiaire</w:t>
      </w:r>
      <w:r w:rsidR="002F2510" w:rsidRPr="00F657CC">
        <w:rPr>
          <w:b/>
          <w:sz w:val="20"/>
          <w:szCs w:val="20"/>
        </w:rPr>
        <w:t xml:space="preserve"> «</w:t>
      </w:r>
      <w:r w:rsidR="002F2510">
        <w:rPr>
          <w:b/>
          <w:sz w:val="20"/>
          <w:szCs w:val="20"/>
        </w:rPr>
        <w:t xml:space="preserve"> Réinventer</w:t>
      </w:r>
      <w:r w:rsidR="00693524">
        <w:rPr>
          <w:b/>
          <w:sz w:val="20"/>
          <w:szCs w:val="20"/>
        </w:rPr>
        <w:t xml:space="preserve"> le </w:t>
      </w:r>
      <w:r w:rsidR="002F2510">
        <w:rPr>
          <w:b/>
          <w:sz w:val="20"/>
          <w:szCs w:val="20"/>
        </w:rPr>
        <w:t>patrimoine</w:t>
      </w:r>
      <w:r w:rsidR="002F2510" w:rsidRPr="00F657CC">
        <w:rPr>
          <w:b/>
          <w:sz w:val="20"/>
          <w:szCs w:val="20"/>
        </w:rPr>
        <w:t xml:space="preserve"> »</w:t>
      </w:r>
      <w:r w:rsidR="00A43AF3" w:rsidRPr="00F657CC">
        <w:rPr>
          <w:b/>
          <w:sz w:val="20"/>
          <w:szCs w:val="20"/>
        </w:rPr>
        <w:t xml:space="preserve"> H/</w:t>
      </w:r>
      <w:r w:rsidR="003A6680" w:rsidRPr="00F657CC">
        <w:rPr>
          <w:b/>
          <w:sz w:val="20"/>
          <w:szCs w:val="20"/>
        </w:rPr>
        <w:t>F</w:t>
      </w:r>
    </w:p>
    <w:p w:rsidR="00AD47C9" w:rsidRPr="00F657CC" w:rsidRDefault="002F2510" w:rsidP="002F2510">
      <w:pPr>
        <w:tabs>
          <w:tab w:val="center" w:pos="4536"/>
        </w:tabs>
        <w:rPr>
          <w:b/>
          <w:sz w:val="20"/>
          <w:szCs w:val="20"/>
        </w:rPr>
      </w:pPr>
      <w:r w:rsidRPr="002F2510">
        <w:rPr>
          <w:b/>
          <w:sz w:val="20"/>
          <w:szCs w:val="20"/>
        </w:rPr>
        <w:t>Au sein du Département Ingénierie, Développement et Prospective, vous exercerez vos missions en collaboration avec l’équipe dédiée à « Réinventer le Patrimoine », un programme national qui vise à stimuler les projets d’investissement touristique dans les sites patrimoniaux.</w:t>
      </w:r>
      <w:r w:rsidRPr="002F2510">
        <w:rPr>
          <w:b/>
          <w:sz w:val="20"/>
          <w:szCs w:val="20"/>
        </w:rPr>
        <w:tab/>
      </w:r>
      <w:r w:rsidR="003A6680" w:rsidRPr="00F657CC">
        <w:rPr>
          <w:b/>
          <w:sz w:val="20"/>
          <w:szCs w:val="20"/>
        </w:rPr>
        <w:t xml:space="preserve"> </w:t>
      </w:r>
    </w:p>
    <w:p w:rsidR="007B3610" w:rsidRPr="00F657CC" w:rsidRDefault="008F7389" w:rsidP="003A6680">
      <w:pPr>
        <w:spacing w:after="0"/>
        <w:jc w:val="both"/>
        <w:rPr>
          <w:sz w:val="20"/>
          <w:szCs w:val="20"/>
        </w:rPr>
      </w:pPr>
      <w:r w:rsidRPr="00F657CC">
        <w:rPr>
          <w:rFonts w:cs="Arial"/>
          <w:sz w:val="20"/>
          <w:szCs w:val="20"/>
        </w:rPr>
        <w:t>V</w:t>
      </w:r>
      <w:r w:rsidR="007B3610" w:rsidRPr="00F657CC">
        <w:rPr>
          <w:sz w:val="20"/>
          <w:szCs w:val="20"/>
        </w:rPr>
        <w:t xml:space="preserve">ous serez </w:t>
      </w:r>
      <w:r w:rsidR="0082176C" w:rsidRPr="00F657CC">
        <w:rPr>
          <w:sz w:val="20"/>
          <w:szCs w:val="20"/>
        </w:rPr>
        <w:t xml:space="preserve">principalement </w:t>
      </w:r>
      <w:r w:rsidR="007B3610" w:rsidRPr="00F657CC">
        <w:rPr>
          <w:sz w:val="20"/>
          <w:szCs w:val="20"/>
        </w:rPr>
        <w:t>en charge :</w:t>
      </w:r>
    </w:p>
    <w:p w:rsidR="003A6680" w:rsidRPr="00F657CC" w:rsidRDefault="003A6680" w:rsidP="003A6680">
      <w:pPr>
        <w:spacing w:after="0"/>
        <w:jc w:val="both"/>
        <w:rPr>
          <w:rFonts w:cs="Arial"/>
          <w:sz w:val="20"/>
          <w:szCs w:val="20"/>
        </w:rPr>
      </w:pPr>
    </w:p>
    <w:p w:rsidR="002F2510" w:rsidRPr="002F2510" w:rsidRDefault="002F2510" w:rsidP="002F2510">
      <w:pPr>
        <w:pStyle w:val="Paragraphedeliste"/>
        <w:numPr>
          <w:ilvl w:val="0"/>
          <w:numId w:val="10"/>
        </w:numPr>
        <w:spacing w:after="0"/>
        <w:jc w:val="both"/>
        <w:rPr>
          <w:rFonts w:cs="Arial"/>
          <w:sz w:val="20"/>
          <w:szCs w:val="20"/>
        </w:rPr>
      </w:pPr>
      <w:r w:rsidRPr="002F2510">
        <w:rPr>
          <w:rFonts w:cs="Arial"/>
          <w:sz w:val="20"/>
          <w:szCs w:val="20"/>
        </w:rPr>
        <w:t>Assistance à la maîtrise d’ouvrage de projets sélectionnés : définition des besoins en ingénierie, proposition de méthodologie et aide à la rédaction de cahier des charges, assistance au pilotage des projets, réalisation d’analyses flashs dans les domaines économiques, culturels et marketing ;</w:t>
      </w:r>
    </w:p>
    <w:p w:rsidR="002F2510" w:rsidRPr="002F2510" w:rsidRDefault="002F2510" w:rsidP="002F2510">
      <w:pPr>
        <w:pStyle w:val="Paragraphedeliste"/>
        <w:spacing w:after="0"/>
        <w:jc w:val="both"/>
        <w:rPr>
          <w:rFonts w:cs="Arial"/>
          <w:sz w:val="20"/>
          <w:szCs w:val="20"/>
        </w:rPr>
      </w:pPr>
    </w:p>
    <w:p w:rsidR="002F2510" w:rsidRPr="002F2510" w:rsidRDefault="002F2510" w:rsidP="002F2510">
      <w:pPr>
        <w:pStyle w:val="Paragraphedeliste"/>
        <w:numPr>
          <w:ilvl w:val="0"/>
          <w:numId w:val="10"/>
        </w:numPr>
        <w:spacing w:after="0"/>
        <w:jc w:val="both"/>
        <w:rPr>
          <w:rFonts w:cs="Arial"/>
          <w:sz w:val="20"/>
          <w:szCs w:val="20"/>
        </w:rPr>
      </w:pPr>
      <w:r w:rsidRPr="002F2510">
        <w:rPr>
          <w:rFonts w:cs="Arial"/>
          <w:sz w:val="20"/>
          <w:szCs w:val="20"/>
        </w:rPr>
        <w:t>Veille et benchmark thématique : (sites patrimoniaux inspirants, opérateurs gestionnaires et investisseurs sectoriels) ;</w:t>
      </w:r>
    </w:p>
    <w:p w:rsidR="002F2510" w:rsidRPr="002F2510" w:rsidRDefault="002F2510" w:rsidP="002F2510">
      <w:pPr>
        <w:pStyle w:val="Paragraphedeliste"/>
        <w:spacing w:after="0"/>
        <w:jc w:val="both"/>
        <w:rPr>
          <w:rFonts w:cs="Arial"/>
          <w:sz w:val="20"/>
          <w:szCs w:val="20"/>
        </w:rPr>
      </w:pPr>
    </w:p>
    <w:p w:rsidR="002F2510" w:rsidRPr="002F2510" w:rsidRDefault="002F2510" w:rsidP="002F2510">
      <w:pPr>
        <w:pStyle w:val="Paragraphedeliste"/>
        <w:numPr>
          <w:ilvl w:val="0"/>
          <w:numId w:val="10"/>
        </w:numPr>
        <w:spacing w:after="0"/>
        <w:jc w:val="both"/>
        <w:rPr>
          <w:rFonts w:cs="Arial"/>
          <w:sz w:val="20"/>
          <w:szCs w:val="20"/>
        </w:rPr>
      </w:pPr>
      <w:r w:rsidRPr="002F2510">
        <w:rPr>
          <w:rFonts w:cs="Arial"/>
          <w:sz w:val="20"/>
          <w:szCs w:val="20"/>
        </w:rPr>
        <w:t xml:space="preserve">Développement d’outils de pilotage : appui à la consolidation des outils de pilotage et de partage en matière d’analyse des performances économiques des sites patrimoniaux, aider à faire le </w:t>
      </w:r>
      <w:proofErr w:type="spellStart"/>
      <w:r w:rsidRPr="002F2510">
        <w:rPr>
          <w:rFonts w:cs="Arial"/>
          <w:sz w:val="20"/>
          <w:szCs w:val="20"/>
        </w:rPr>
        <w:t>reporting</w:t>
      </w:r>
      <w:proofErr w:type="spellEnd"/>
      <w:r w:rsidRPr="002F2510">
        <w:rPr>
          <w:rFonts w:cs="Arial"/>
          <w:sz w:val="20"/>
          <w:szCs w:val="20"/>
        </w:rPr>
        <w:t xml:space="preserve"> régulier du </w:t>
      </w:r>
      <w:r w:rsidRPr="002F2510">
        <w:rPr>
          <w:rFonts w:cs="Arial"/>
          <w:sz w:val="20"/>
          <w:szCs w:val="20"/>
        </w:rPr>
        <w:t>programme ;</w:t>
      </w:r>
    </w:p>
    <w:p w:rsidR="002F2510" w:rsidRPr="002F2510" w:rsidRDefault="002F2510" w:rsidP="002F2510">
      <w:pPr>
        <w:pStyle w:val="Paragraphedeliste"/>
        <w:spacing w:after="0"/>
        <w:jc w:val="both"/>
        <w:rPr>
          <w:rFonts w:cs="Arial"/>
          <w:sz w:val="20"/>
          <w:szCs w:val="20"/>
        </w:rPr>
      </w:pPr>
    </w:p>
    <w:p w:rsidR="002F2510" w:rsidRPr="002F2510" w:rsidRDefault="002F2510" w:rsidP="002F2510">
      <w:pPr>
        <w:pStyle w:val="Paragraphedeliste"/>
        <w:numPr>
          <w:ilvl w:val="0"/>
          <w:numId w:val="10"/>
        </w:numPr>
        <w:spacing w:after="0"/>
        <w:jc w:val="both"/>
        <w:rPr>
          <w:rFonts w:cs="Arial"/>
          <w:sz w:val="20"/>
          <w:szCs w:val="20"/>
        </w:rPr>
      </w:pPr>
      <w:r w:rsidRPr="002F2510">
        <w:rPr>
          <w:rFonts w:cs="Arial"/>
          <w:sz w:val="20"/>
          <w:szCs w:val="20"/>
        </w:rPr>
        <w:t>Communication et promotion du programme Réinventer le Patrimoine : valorisation des productions réalisées et animation des contenus du site internet du programme ;</w:t>
      </w:r>
    </w:p>
    <w:p w:rsidR="002F2510" w:rsidRPr="002F2510" w:rsidRDefault="002F2510" w:rsidP="002F2510">
      <w:pPr>
        <w:pStyle w:val="Paragraphedeliste"/>
        <w:spacing w:after="0"/>
        <w:jc w:val="both"/>
        <w:rPr>
          <w:rFonts w:cs="Arial"/>
          <w:sz w:val="20"/>
          <w:szCs w:val="20"/>
        </w:rPr>
      </w:pPr>
    </w:p>
    <w:p w:rsidR="002F2510" w:rsidRDefault="002F2510" w:rsidP="002F2510">
      <w:pPr>
        <w:pStyle w:val="Paragraphedeliste"/>
        <w:numPr>
          <w:ilvl w:val="0"/>
          <w:numId w:val="10"/>
        </w:numPr>
        <w:spacing w:after="0"/>
        <w:jc w:val="both"/>
        <w:rPr>
          <w:rFonts w:cs="Arial"/>
          <w:sz w:val="20"/>
          <w:szCs w:val="20"/>
        </w:rPr>
      </w:pPr>
      <w:r w:rsidRPr="002F2510">
        <w:rPr>
          <w:rFonts w:cs="Arial"/>
          <w:sz w:val="20"/>
          <w:szCs w:val="20"/>
        </w:rPr>
        <w:t xml:space="preserve">Réflexion sur les modalités de valorisation des sites patrimoniaux en appui des études menées (tourisme, culture, tiers-lieux, événementiel) </w:t>
      </w:r>
    </w:p>
    <w:p w:rsidR="002F2510" w:rsidRPr="002F2510" w:rsidRDefault="002F2510" w:rsidP="002F2510">
      <w:pPr>
        <w:pStyle w:val="Paragraphedeliste"/>
        <w:rPr>
          <w:rFonts w:cs="Arial"/>
          <w:sz w:val="20"/>
          <w:szCs w:val="20"/>
        </w:rPr>
      </w:pPr>
    </w:p>
    <w:p w:rsidR="002F2510" w:rsidRPr="002F2510" w:rsidRDefault="002F2510" w:rsidP="002F2510">
      <w:pPr>
        <w:pStyle w:val="Paragraphedeliste"/>
        <w:spacing w:after="0"/>
        <w:ind w:left="502"/>
        <w:jc w:val="both"/>
        <w:rPr>
          <w:rFonts w:cs="Arial"/>
          <w:sz w:val="20"/>
          <w:szCs w:val="20"/>
        </w:rPr>
      </w:pPr>
    </w:p>
    <w:p w:rsidR="0082176C" w:rsidRPr="00F657CC" w:rsidRDefault="00AD47C9" w:rsidP="0066359A">
      <w:pPr>
        <w:jc w:val="both"/>
        <w:rPr>
          <w:b/>
          <w:sz w:val="20"/>
          <w:szCs w:val="20"/>
        </w:rPr>
      </w:pPr>
      <w:r w:rsidRPr="00F657CC">
        <w:rPr>
          <w:b/>
          <w:sz w:val="20"/>
          <w:szCs w:val="20"/>
        </w:rPr>
        <w:t>Votre profil :</w:t>
      </w:r>
    </w:p>
    <w:p w:rsidR="00BC5A65" w:rsidRDefault="00BC5A65" w:rsidP="00C46E2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BC5A65">
        <w:rPr>
          <w:rFonts w:cs="Arial"/>
          <w:sz w:val="20"/>
          <w:szCs w:val="20"/>
        </w:rPr>
        <w:t xml:space="preserve"> </w:t>
      </w:r>
      <w:r w:rsidR="00C46E25" w:rsidRPr="00C46E25">
        <w:rPr>
          <w:rFonts w:cs="Arial"/>
          <w:sz w:val="20"/>
          <w:szCs w:val="20"/>
        </w:rPr>
        <w:t>Formation supérieure – Master 1 ou Master 2</w:t>
      </w:r>
    </w:p>
    <w:p w:rsidR="00C46E25" w:rsidRPr="00C46E25" w:rsidRDefault="00C46E25" w:rsidP="00C46E2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C46E25">
        <w:rPr>
          <w:rFonts w:cs="Arial"/>
          <w:sz w:val="20"/>
          <w:szCs w:val="20"/>
        </w:rPr>
        <w:t>Connaissance du secteur touristique, culturel et des tiers-lieux.</w:t>
      </w:r>
    </w:p>
    <w:p w:rsidR="00C46E25" w:rsidRPr="00C46E25" w:rsidRDefault="00C46E25" w:rsidP="00C46E2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C46E25">
        <w:rPr>
          <w:rFonts w:cs="Arial"/>
          <w:sz w:val="20"/>
          <w:szCs w:val="20"/>
        </w:rPr>
        <w:t>Intérêt pour le développement territorial, sensibilité au marketing, à l’ingénierie, et au conseil.</w:t>
      </w:r>
    </w:p>
    <w:p w:rsidR="00C46E25" w:rsidRDefault="00C46E25" w:rsidP="00E342EB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C46E25">
        <w:rPr>
          <w:rFonts w:cs="Arial"/>
          <w:sz w:val="20"/>
          <w:szCs w:val="20"/>
        </w:rPr>
        <w:t>Maîtrise des enjeux et du fonc</w:t>
      </w:r>
      <w:r>
        <w:rPr>
          <w:rFonts w:cs="Arial"/>
          <w:sz w:val="20"/>
          <w:szCs w:val="20"/>
        </w:rPr>
        <w:t xml:space="preserve">tionnement des réseaux sociaux </w:t>
      </w:r>
    </w:p>
    <w:p w:rsidR="00C46E25" w:rsidRPr="00C46E25" w:rsidRDefault="00C46E25" w:rsidP="00E342EB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C46E25">
        <w:rPr>
          <w:rFonts w:cs="Arial"/>
          <w:sz w:val="20"/>
          <w:szCs w:val="20"/>
        </w:rPr>
        <w:t>Bonne maîtrise de la suite Office 365.</w:t>
      </w:r>
    </w:p>
    <w:p w:rsidR="00C46E25" w:rsidRPr="00C46E25" w:rsidRDefault="00C46E25" w:rsidP="00C46E2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Bon relationnel, ouvert/e et communiquant/</w:t>
      </w:r>
      <w:r w:rsidRPr="00C46E25">
        <w:rPr>
          <w:rFonts w:cs="Arial"/>
          <w:sz w:val="20"/>
          <w:szCs w:val="20"/>
        </w:rPr>
        <w:t xml:space="preserve">e, avec des capacités confirmées de </w:t>
      </w:r>
      <w:proofErr w:type="spellStart"/>
      <w:r w:rsidRPr="00C46E25">
        <w:rPr>
          <w:rFonts w:cs="Arial"/>
          <w:sz w:val="20"/>
          <w:szCs w:val="20"/>
        </w:rPr>
        <w:t>reporting</w:t>
      </w:r>
      <w:proofErr w:type="spellEnd"/>
      <w:r w:rsidRPr="00C46E25">
        <w:rPr>
          <w:rFonts w:cs="Arial"/>
          <w:sz w:val="20"/>
          <w:szCs w:val="20"/>
        </w:rPr>
        <w:t>.</w:t>
      </w:r>
    </w:p>
    <w:p w:rsidR="00C46E25" w:rsidRPr="00C46E25" w:rsidRDefault="00C46E25" w:rsidP="00C46E2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C46E25">
        <w:rPr>
          <w:rFonts w:cs="Arial"/>
          <w:sz w:val="20"/>
          <w:szCs w:val="20"/>
        </w:rPr>
        <w:t>Bonne capacité et appétence pour le travail en équipe.</w:t>
      </w:r>
    </w:p>
    <w:p w:rsidR="00C46E25" w:rsidRPr="00C46E25" w:rsidRDefault="00C46E25" w:rsidP="00C46E2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Rigoureux/</w:t>
      </w:r>
      <w:proofErr w:type="spellStart"/>
      <w:r w:rsidRPr="00C46E25">
        <w:rPr>
          <w:rFonts w:cs="Arial"/>
          <w:sz w:val="20"/>
          <w:szCs w:val="20"/>
        </w:rPr>
        <w:t>se</w:t>
      </w:r>
      <w:proofErr w:type="spellEnd"/>
      <w:r w:rsidRPr="00C46E25">
        <w:rPr>
          <w:rFonts w:cs="Arial"/>
          <w:sz w:val="20"/>
          <w:szCs w:val="20"/>
        </w:rPr>
        <w:t xml:space="preserve"> et bon sens de l’organisation</w:t>
      </w:r>
    </w:p>
    <w:p w:rsidR="00C46E25" w:rsidRPr="00C46E25" w:rsidRDefault="00C46E25" w:rsidP="00C46E25">
      <w:pPr>
        <w:pStyle w:val="Paragraphedeliste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C46E25">
        <w:rPr>
          <w:rFonts w:cs="Arial"/>
          <w:sz w:val="20"/>
          <w:szCs w:val="20"/>
        </w:rPr>
        <w:t>Très bonnes qualités d’analyse, de synthèse et de rédaction</w:t>
      </w:r>
    </w:p>
    <w:p w:rsidR="004F254D" w:rsidRPr="00F657CC" w:rsidRDefault="0010745A" w:rsidP="00F657CC">
      <w:pPr>
        <w:ind w:left="2832" w:firstLine="708"/>
        <w:rPr>
          <w:rFonts w:cs="Arial"/>
          <w:sz w:val="20"/>
          <w:szCs w:val="20"/>
        </w:rPr>
      </w:pPr>
      <w:r w:rsidRPr="00F657CC">
        <w:rPr>
          <w:b/>
          <w:sz w:val="20"/>
          <w:szCs w:val="20"/>
        </w:rPr>
        <w:t>Pour n</w:t>
      </w:r>
      <w:r w:rsidR="0066359A" w:rsidRPr="00F657CC">
        <w:rPr>
          <w:b/>
          <w:sz w:val="20"/>
          <w:szCs w:val="20"/>
        </w:rPr>
        <w:t>ous rejoindre :</w:t>
      </w:r>
    </w:p>
    <w:p w:rsidR="000F6097" w:rsidRPr="00F657CC" w:rsidRDefault="00477BBE" w:rsidP="000F60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Stage</w:t>
      </w:r>
      <w:r w:rsidR="006B5D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6 mois à pourvoir dès janvier 2022</w:t>
      </w:r>
      <w:r w:rsidR="00812DB2" w:rsidRPr="00F657CC">
        <w:rPr>
          <w:b/>
          <w:sz w:val="20"/>
          <w:szCs w:val="20"/>
        </w:rPr>
        <w:t xml:space="preserve">, </w:t>
      </w:r>
      <w:r w:rsidR="007C22F5" w:rsidRPr="00F657CC">
        <w:rPr>
          <w:b/>
          <w:sz w:val="20"/>
          <w:szCs w:val="20"/>
        </w:rPr>
        <w:t>basé à</w:t>
      </w:r>
      <w:r w:rsidR="00B80E41" w:rsidRPr="00F657CC">
        <w:rPr>
          <w:b/>
          <w:sz w:val="20"/>
          <w:szCs w:val="20"/>
        </w:rPr>
        <w:t xml:space="preserve"> </w:t>
      </w:r>
      <w:r w:rsidR="000F6097" w:rsidRPr="00F657CC">
        <w:rPr>
          <w:b/>
          <w:sz w:val="20"/>
          <w:szCs w:val="20"/>
        </w:rPr>
        <w:t>Paris</w:t>
      </w:r>
      <w:r w:rsidR="00812DB2" w:rsidRPr="00F657CC">
        <w:rPr>
          <w:b/>
          <w:sz w:val="20"/>
          <w:szCs w:val="20"/>
        </w:rPr>
        <w:t xml:space="preserve"> 14</w:t>
      </w:r>
      <w:r w:rsidR="00812DB2" w:rsidRPr="00F657CC">
        <w:rPr>
          <w:b/>
          <w:sz w:val="20"/>
          <w:szCs w:val="20"/>
          <w:vertAlign w:val="superscript"/>
        </w:rPr>
        <w:t>ème</w:t>
      </w:r>
      <w:r w:rsidR="00812DB2" w:rsidRPr="00F657CC">
        <w:rPr>
          <w:b/>
          <w:sz w:val="20"/>
          <w:szCs w:val="20"/>
        </w:rPr>
        <w:t xml:space="preserve"> </w:t>
      </w:r>
    </w:p>
    <w:p w:rsidR="00AD47C9" w:rsidRPr="00F657CC" w:rsidRDefault="00AD47C9" w:rsidP="00C80FD7">
      <w:pPr>
        <w:jc w:val="center"/>
        <w:rPr>
          <w:rFonts w:cs="Helvetica"/>
          <w:color w:val="000000"/>
          <w:sz w:val="20"/>
          <w:szCs w:val="20"/>
          <w:lang w:val="fr-LU"/>
        </w:rPr>
      </w:pPr>
      <w:r w:rsidRPr="00F657CC">
        <w:rPr>
          <w:rFonts w:cs="Helvetica"/>
          <w:color w:val="000000"/>
          <w:sz w:val="20"/>
          <w:szCs w:val="20"/>
          <w:lang w:val="fr-LU"/>
        </w:rPr>
        <w:lastRenderedPageBreak/>
        <w:t>Si votre profil correspond à celui décrit ci-dessus et si vous êtes intéres</w:t>
      </w:r>
      <w:r w:rsidR="004F254D" w:rsidRPr="00F657CC">
        <w:rPr>
          <w:rFonts w:cs="Helvetica"/>
          <w:color w:val="000000"/>
          <w:sz w:val="20"/>
          <w:szCs w:val="20"/>
          <w:lang w:val="fr-LU"/>
        </w:rPr>
        <w:t xml:space="preserve">sé(e), </w:t>
      </w:r>
      <w:r w:rsidRPr="00F657CC">
        <w:rPr>
          <w:rFonts w:cs="Helvetica"/>
          <w:color w:val="000000"/>
          <w:sz w:val="20"/>
          <w:szCs w:val="20"/>
          <w:lang w:val="fr-LU"/>
        </w:rPr>
        <w:t xml:space="preserve">nous vous invitons à adresser votre </w:t>
      </w:r>
      <w:r w:rsidR="00B80E41" w:rsidRPr="00F657CC">
        <w:rPr>
          <w:rFonts w:cs="Helvetica"/>
          <w:color w:val="000000"/>
          <w:sz w:val="20"/>
          <w:szCs w:val="20"/>
          <w:lang w:val="fr-LU"/>
        </w:rPr>
        <w:t>candidature</w:t>
      </w:r>
      <w:r w:rsidR="00C80FD7" w:rsidRPr="00F657CC">
        <w:rPr>
          <w:rFonts w:cs="Helvetica"/>
          <w:color w:val="000000"/>
          <w:sz w:val="20"/>
          <w:szCs w:val="20"/>
          <w:lang w:val="fr-LU"/>
        </w:rPr>
        <w:t xml:space="preserve"> ( CV+LM) </w:t>
      </w:r>
      <w:r w:rsidR="00B80E41" w:rsidRPr="00F657CC">
        <w:rPr>
          <w:rFonts w:cs="Helvetica"/>
          <w:color w:val="000000"/>
          <w:sz w:val="20"/>
          <w:szCs w:val="20"/>
          <w:lang w:val="fr-LU"/>
        </w:rPr>
        <w:t xml:space="preserve"> </w:t>
      </w:r>
      <w:r w:rsidR="00477BBE">
        <w:rPr>
          <w:rFonts w:cs="Helvetica"/>
          <w:color w:val="000000"/>
          <w:sz w:val="20"/>
          <w:szCs w:val="20"/>
          <w:lang w:val="fr-LU"/>
        </w:rPr>
        <w:t>sous la référence VR</w:t>
      </w:r>
      <w:r w:rsidR="00C80FD7" w:rsidRPr="00F657CC">
        <w:rPr>
          <w:rFonts w:cs="Helvetica"/>
          <w:color w:val="000000"/>
          <w:sz w:val="20"/>
          <w:szCs w:val="20"/>
          <w:lang w:val="fr-LU"/>
        </w:rPr>
        <w:t>/AG</w:t>
      </w:r>
      <w:r w:rsidR="007C22F5" w:rsidRPr="00F657CC">
        <w:rPr>
          <w:rFonts w:cs="Helvetica"/>
          <w:color w:val="000000"/>
          <w:sz w:val="20"/>
          <w:szCs w:val="20"/>
          <w:lang w:val="fr-LU"/>
        </w:rPr>
        <w:t xml:space="preserve"> à l’adresse</w:t>
      </w:r>
      <w:r w:rsidR="00C80FD7" w:rsidRPr="00F657CC">
        <w:rPr>
          <w:rFonts w:cs="Helvetica"/>
          <w:color w:val="000000"/>
          <w:sz w:val="20"/>
          <w:szCs w:val="20"/>
          <w:lang w:val="fr-LU"/>
        </w:rPr>
        <w:t xml:space="preserve"> email</w:t>
      </w:r>
      <w:r w:rsidR="007C22F5" w:rsidRPr="00F657CC">
        <w:rPr>
          <w:rFonts w:cs="Helvetica"/>
          <w:color w:val="000000"/>
          <w:sz w:val="20"/>
          <w:szCs w:val="20"/>
          <w:lang w:val="fr-LU"/>
        </w:rPr>
        <w:t xml:space="preserve"> suivante : </w:t>
      </w:r>
      <w:hyperlink r:id="rId8" w:history="1">
        <w:r w:rsidR="000F6097" w:rsidRPr="00F657CC">
          <w:rPr>
            <w:rStyle w:val="Lienhypertexte"/>
            <w:rFonts w:cs="Helvetica"/>
            <w:sz w:val="20"/>
            <w:szCs w:val="20"/>
            <w:lang w:val="fr-LU"/>
          </w:rPr>
          <w:t>recrutement@atout-france.fr</w:t>
        </w:r>
      </w:hyperlink>
    </w:p>
    <w:sectPr w:rsidR="00AD47C9" w:rsidRPr="00F657CC" w:rsidSect="008F73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525"/>
    <w:multiLevelType w:val="multilevel"/>
    <w:tmpl w:val="6A6AF00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403E544B"/>
    <w:multiLevelType w:val="hybridMultilevel"/>
    <w:tmpl w:val="D4F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6C39"/>
    <w:multiLevelType w:val="hybridMultilevel"/>
    <w:tmpl w:val="CE541F54"/>
    <w:lvl w:ilvl="0" w:tplc="75D00A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3181"/>
    <w:multiLevelType w:val="hybridMultilevel"/>
    <w:tmpl w:val="FF5C0E6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FAB7341"/>
    <w:multiLevelType w:val="hybridMultilevel"/>
    <w:tmpl w:val="3AD4403A"/>
    <w:lvl w:ilvl="0" w:tplc="C61E1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6E46"/>
    <w:multiLevelType w:val="hybridMultilevel"/>
    <w:tmpl w:val="5BDA1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59BB"/>
    <w:multiLevelType w:val="hybridMultilevel"/>
    <w:tmpl w:val="E8802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01C6F"/>
    <w:multiLevelType w:val="hybridMultilevel"/>
    <w:tmpl w:val="03A05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E2E8A"/>
    <w:multiLevelType w:val="hybridMultilevel"/>
    <w:tmpl w:val="98B26FC4"/>
    <w:lvl w:ilvl="0" w:tplc="37981E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974176"/>
    <w:multiLevelType w:val="hybridMultilevel"/>
    <w:tmpl w:val="FD86A4A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3"/>
    <w:rsid w:val="00083669"/>
    <w:rsid w:val="000C5134"/>
    <w:rsid w:val="000F6097"/>
    <w:rsid w:val="0010745A"/>
    <w:rsid w:val="001C434B"/>
    <w:rsid w:val="002106ED"/>
    <w:rsid w:val="002179EA"/>
    <w:rsid w:val="002A62F9"/>
    <w:rsid w:val="002E6125"/>
    <w:rsid w:val="002F2510"/>
    <w:rsid w:val="00331C85"/>
    <w:rsid w:val="00370DDD"/>
    <w:rsid w:val="003839C3"/>
    <w:rsid w:val="00396864"/>
    <w:rsid w:val="003A6680"/>
    <w:rsid w:val="003C2E5C"/>
    <w:rsid w:val="003C7D49"/>
    <w:rsid w:val="00407184"/>
    <w:rsid w:val="00421BBE"/>
    <w:rsid w:val="0043497D"/>
    <w:rsid w:val="00477BBE"/>
    <w:rsid w:val="0048001B"/>
    <w:rsid w:val="004A21FA"/>
    <w:rsid w:val="004B1E59"/>
    <w:rsid w:val="004F254D"/>
    <w:rsid w:val="00536AE5"/>
    <w:rsid w:val="005F5505"/>
    <w:rsid w:val="00605329"/>
    <w:rsid w:val="0066359A"/>
    <w:rsid w:val="00672073"/>
    <w:rsid w:val="00693524"/>
    <w:rsid w:val="006B5DD2"/>
    <w:rsid w:val="00754B09"/>
    <w:rsid w:val="00754BD7"/>
    <w:rsid w:val="007B3610"/>
    <w:rsid w:val="007C22F5"/>
    <w:rsid w:val="00812DB2"/>
    <w:rsid w:val="00815924"/>
    <w:rsid w:val="0082176C"/>
    <w:rsid w:val="008C102D"/>
    <w:rsid w:val="008D2B3E"/>
    <w:rsid w:val="008F7389"/>
    <w:rsid w:val="00900208"/>
    <w:rsid w:val="00957A3A"/>
    <w:rsid w:val="00974D9B"/>
    <w:rsid w:val="009907D7"/>
    <w:rsid w:val="00A209FF"/>
    <w:rsid w:val="00A263C3"/>
    <w:rsid w:val="00A33486"/>
    <w:rsid w:val="00A34B25"/>
    <w:rsid w:val="00A43AF3"/>
    <w:rsid w:val="00AD47C9"/>
    <w:rsid w:val="00B510F0"/>
    <w:rsid w:val="00B80E41"/>
    <w:rsid w:val="00B8226C"/>
    <w:rsid w:val="00B837B4"/>
    <w:rsid w:val="00BC5A65"/>
    <w:rsid w:val="00BF1F31"/>
    <w:rsid w:val="00BF6B35"/>
    <w:rsid w:val="00C41FB3"/>
    <w:rsid w:val="00C46E25"/>
    <w:rsid w:val="00C7258B"/>
    <w:rsid w:val="00C80FD7"/>
    <w:rsid w:val="00D04EC2"/>
    <w:rsid w:val="00D34285"/>
    <w:rsid w:val="00D56A20"/>
    <w:rsid w:val="00D63CE1"/>
    <w:rsid w:val="00E13D35"/>
    <w:rsid w:val="00F15311"/>
    <w:rsid w:val="00F22317"/>
    <w:rsid w:val="00F252AA"/>
    <w:rsid w:val="00F657CC"/>
    <w:rsid w:val="00F91313"/>
    <w:rsid w:val="00FA1402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B33F"/>
  <w15:docId w15:val="{65A44D86-4DED-4443-A279-9305496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B0"/>
  </w:style>
  <w:style w:type="paragraph" w:styleId="Titre1">
    <w:name w:val="heading 1"/>
    <w:basedOn w:val="Normal"/>
    <w:next w:val="Normal"/>
    <w:link w:val="Titre1Car"/>
    <w:qFormat/>
    <w:rsid w:val="0043497D"/>
    <w:pPr>
      <w:pageBreakBefore/>
      <w:widowControl w:val="0"/>
      <w:numPr>
        <w:numId w:val="3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497D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43497D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3497D"/>
    <w:pPr>
      <w:keepNext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A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3610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AD47C9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D47C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msolistparagraph">
    <w:name w:val="x_msolistparagraph"/>
    <w:basedOn w:val="Normal"/>
    <w:rsid w:val="00AD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D47C9"/>
  </w:style>
  <w:style w:type="character" w:customStyle="1" w:styleId="icon-after">
    <w:name w:val="icon-after"/>
    <w:basedOn w:val="Policepardfaut"/>
    <w:rsid w:val="00AD47C9"/>
  </w:style>
  <w:style w:type="character" w:styleId="Lienhypertexte">
    <w:name w:val="Hyperlink"/>
    <w:basedOn w:val="Policepardfaut"/>
    <w:uiPriority w:val="99"/>
    <w:unhideWhenUsed/>
    <w:rsid w:val="007C22F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43497D"/>
    <w:rPr>
      <w:rFonts w:ascii="Arial" w:eastAsia="Times New Roman" w:hAnsi="Arial" w:cs="Arial"/>
      <w:b/>
      <w:bCs/>
      <w:caps/>
      <w:kern w:val="28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43497D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3497D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349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43497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6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57C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C5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A65"/>
  </w:style>
  <w:style w:type="paragraph" w:styleId="Sansinterligne">
    <w:name w:val="No Spacing"/>
    <w:uiPriority w:val="1"/>
    <w:qFormat/>
    <w:rsid w:val="00BC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tout-franc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8013-5F04-49FB-878A-CA50195B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anissa.ghariani</dc:creator>
  <cp:lastModifiedBy>Alexis Cauchois</cp:lastModifiedBy>
  <cp:revision>3</cp:revision>
  <cp:lastPrinted>2018-06-20T12:48:00Z</cp:lastPrinted>
  <dcterms:created xsi:type="dcterms:W3CDTF">2021-11-24T08:49:00Z</dcterms:created>
  <dcterms:modified xsi:type="dcterms:W3CDTF">2021-11-24T08:56:00Z</dcterms:modified>
</cp:coreProperties>
</file>